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85DBB" w14:textId="211096FA" w:rsidR="00B05A9F" w:rsidRDefault="00A21483" w:rsidP="00490D1B">
      <w:pPr>
        <w:spacing w:after="240"/>
        <w:rPr>
          <w:rFonts w:ascii="Arial" w:hAnsi="Arial" w:cs="Arial"/>
          <w:b/>
          <w:bCs/>
          <w:sz w:val="24"/>
          <w:szCs w:val="24"/>
        </w:rPr>
      </w:pPr>
      <w:r w:rsidRPr="001C5E83">
        <w:rPr>
          <w:rFonts w:ascii="Arial" w:hAnsi="Arial" w:cs="Arial"/>
          <w:b/>
          <w:bCs/>
          <w:sz w:val="24"/>
          <w:szCs w:val="24"/>
        </w:rPr>
        <w:t>FOR IMMEDIATE RELEASE</w:t>
      </w:r>
    </w:p>
    <w:p w14:paraId="61F0A98A" w14:textId="774A7C81" w:rsidR="00B05A9F" w:rsidRPr="00465251" w:rsidRDefault="00B05A9F" w:rsidP="00B05A9F">
      <w:pPr>
        <w:rPr>
          <w:rFonts w:ascii="Arial" w:hAnsi="Arial" w:cs="Arial"/>
          <w:b/>
          <w:bCs/>
          <w:sz w:val="24"/>
          <w:szCs w:val="24"/>
        </w:rPr>
      </w:pPr>
      <w:r w:rsidRPr="00465251">
        <w:rPr>
          <w:rFonts w:ascii="Arial" w:hAnsi="Arial" w:cs="Arial"/>
          <w:b/>
          <w:bCs/>
          <w:sz w:val="24"/>
          <w:szCs w:val="24"/>
        </w:rPr>
        <w:t xml:space="preserve">New </w:t>
      </w:r>
      <w:r w:rsidRPr="001C5E83">
        <w:rPr>
          <w:rFonts w:ascii="Arial" w:hAnsi="Arial" w:cs="Arial"/>
          <w:b/>
          <w:bCs/>
          <w:sz w:val="24"/>
          <w:szCs w:val="24"/>
        </w:rPr>
        <w:t>r</w:t>
      </w:r>
      <w:r w:rsidRPr="00465251">
        <w:rPr>
          <w:rFonts w:ascii="Arial" w:hAnsi="Arial" w:cs="Arial"/>
          <w:b/>
          <w:bCs/>
          <w:sz w:val="24"/>
          <w:szCs w:val="24"/>
        </w:rPr>
        <w:t xml:space="preserve">esources </w:t>
      </w:r>
      <w:r w:rsidR="001C5E83" w:rsidRPr="001C5E83">
        <w:rPr>
          <w:rFonts w:ascii="Arial" w:hAnsi="Arial" w:cs="Arial"/>
          <w:b/>
          <w:bCs/>
          <w:sz w:val="24"/>
          <w:szCs w:val="24"/>
        </w:rPr>
        <w:t>open</w:t>
      </w:r>
      <w:r w:rsidRPr="00465251">
        <w:rPr>
          <w:rFonts w:ascii="Arial" w:hAnsi="Arial" w:cs="Arial"/>
          <w:b/>
          <w:bCs/>
          <w:sz w:val="24"/>
          <w:szCs w:val="24"/>
        </w:rPr>
        <w:t xml:space="preserve"> Somerset’s </w:t>
      </w:r>
      <w:r w:rsidRPr="001C5E83">
        <w:rPr>
          <w:rFonts w:ascii="Arial" w:hAnsi="Arial" w:cs="Arial"/>
          <w:b/>
          <w:bCs/>
          <w:sz w:val="24"/>
          <w:szCs w:val="24"/>
        </w:rPr>
        <w:t>s</w:t>
      </w:r>
      <w:r w:rsidRPr="00465251">
        <w:rPr>
          <w:rFonts w:ascii="Arial" w:hAnsi="Arial" w:cs="Arial"/>
          <w:b/>
          <w:bCs/>
          <w:sz w:val="24"/>
          <w:szCs w:val="24"/>
        </w:rPr>
        <w:t xml:space="preserve">tunning </w:t>
      </w:r>
      <w:r w:rsidRPr="001C5E83">
        <w:rPr>
          <w:rFonts w:ascii="Arial" w:hAnsi="Arial" w:cs="Arial"/>
          <w:b/>
          <w:bCs/>
          <w:sz w:val="24"/>
          <w:szCs w:val="24"/>
        </w:rPr>
        <w:t>c</w:t>
      </w:r>
      <w:r w:rsidRPr="00465251">
        <w:rPr>
          <w:rFonts w:ascii="Arial" w:hAnsi="Arial" w:cs="Arial"/>
          <w:b/>
          <w:bCs/>
          <w:sz w:val="24"/>
          <w:szCs w:val="24"/>
        </w:rPr>
        <w:t xml:space="preserve">oastline to </w:t>
      </w:r>
      <w:r w:rsidRPr="001C5E83">
        <w:rPr>
          <w:rFonts w:ascii="Arial" w:hAnsi="Arial" w:cs="Arial"/>
          <w:b/>
          <w:bCs/>
          <w:sz w:val="24"/>
          <w:szCs w:val="24"/>
        </w:rPr>
        <w:t>m</w:t>
      </w:r>
      <w:r w:rsidRPr="00465251">
        <w:rPr>
          <w:rFonts w:ascii="Arial" w:hAnsi="Arial" w:cs="Arial"/>
          <w:b/>
          <w:bCs/>
          <w:sz w:val="24"/>
          <w:szCs w:val="24"/>
        </w:rPr>
        <w:t xml:space="preserve">ore </w:t>
      </w:r>
      <w:r w:rsidRPr="001C5E83">
        <w:rPr>
          <w:rFonts w:ascii="Arial" w:hAnsi="Arial" w:cs="Arial"/>
          <w:b/>
          <w:bCs/>
          <w:sz w:val="24"/>
          <w:szCs w:val="24"/>
        </w:rPr>
        <w:t>v</w:t>
      </w:r>
      <w:r w:rsidRPr="00465251">
        <w:rPr>
          <w:rFonts w:ascii="Arial" w:hAnsi="Arial" w:cs="Arial"/>
          <w:b/>
          <w:bCs/>
          <w:sz w:val="24"/>
          <w:szCs w:val="24"/>
        </w:rPr>
        <w:t>isitors</w:t>
      </w:r>
    </w:p>
    <w:p w14:paraId="60DC6EE9" w14:textId="5D697C53" w:rsidR="000E2F97" w:rsidRPr="007077AB" w:rsidRDefault="005C7D2F" w:rsidP="008D3432">
      <w:pPr>
        <w:rPr>
          <w:rFonts w:ascii="Arial" w:hAnsi="Arial" w:cs="Arial"/>
        </w:rPr>
      </w:pPr>
      <w:r w:rsidRPr="00465251">
        <w:rPr>
          <w:rFonts w:ascii="Arial" w:hAnsi="Arial" w:cs="Arial"/>
        </w:rPr>
        <w:t>Exploring the King Charles III England Coast Path is now easier than ever thanks to</w:t>
      </w:r>
      <w:r w:rsidRPr="00465251">
        <w:rPr>
          <w:rFonts w:ascii="Arial" w:hAnsi="Arial" w:cs="Arial"/>
          <w:sz w:val="24"/>
          <w:szCs w:val="24"/>
        </w:rPr>
        <w:t xml:space="preserve"> </w:t>
      </w:r>
      <w:r w:rsidR="003D3CFA" w:rsidRPr="003D3CFA">
        <w:rPr>
          <w:rFonts w:ascii="Arial" w:hAnsi="Arial" w:cs="Arial"/>
        </w:rPr>
        <w:t>Somerset’s Accessible Coast</w:t>
      </w:r>
      <w:r w:rsidR="00F629CB">
        <w:rPr>
          <w:rFonts w:ascii="Arial" w:hAnsi="Arial" w:cs="Arial"/>
        </w:rPr>
        <w:t>, a new suite of</w:t>
      </w:r>
      <w:r w:rsidR="008D3432" w:rsidRPr="008D3432">
        <w:rPr>
          <w:rFonts w:ascii="Arial" w:hAnsi="Arial" w:cs="Arial"/>
        </w:rPr>
        <w:t xml:space="preserve"> leaflets and interactive virtual tours.</w:t>
      </w:r>
    </w:p>
    <w:p w14:paraId="6C29271C" w14:textId="1AE5966F" w:rsidR="000E2F97" w:rsidRDefault="00E8637F" w:rsidP="007077AB">
      <w:pPr>
        <w:rPr>
          <w:rFonts w:ascii="Arial" w:hAnsi="Arial" w:cs="Arial"/>
        </w:rPr>
      </w:pPr>
      <w:r>
        <w:rPr>
          <w:rFonts w:ascii="Arial" w:hAnsi="Arial" w:cs="Arial"/>
        </w:rPr>
        <w:t>Created</w:t>
      </w:r>
      <w:r w:rsidR="000E2F97" w:rsidRPr="007077AB">
        <w:rPr>
          <w:rFonts w:ascii="Arial" w:hAnsi="Arial" w:cs="Arial"/>
        </w:rPr>
        <w:t xml:space="preserve"> to help more people plan and enjoy a visit to the Somerset coast, </w:t>
      </w:r>
      <w:r w:rsidR="007077AB">
        <w:rPr>
          <w:rFonts w:ascii="Arial" w:hAnsi="Arial" w:cs="Arial"/>
        </w:rPr>
        <w:t>the</w:t>
      </w:r>
      <w:r>
        <w:rPr>
          <w:rFonts w:ascii="Arial" w:hAnsi="Arial" w:cs="Arial"/>
        </w:rPr>
        <w:t>se</w:t>
      </w:r>
      <w:r w:rsidR="007077AB">
        <w:rPr>
          <w:rFonts w:ascii="Arial" w:hAnsi="Arial" w:cs="Arial"/>
        </w:rPr>
        <w:t xml:space="preserve"> resources</w:t>
      </w:r>
      <w:r w:rsidR="000E2F97" w:rsidRPr="007077AB">
        <w:rPr>
          <w:rFonts w:ascii="Arial" w:hAnsi="Arial" w:cs="Arial"/>
        </w:rPr>
        <w:t xml:space="preserve"> highlight </w:t>
      </w:r>
      <w:r w:rsidR="007077AB">
        <w:rPr>
          <w:rFonts w:ascii="Arial" w:hAnsi="Arial" w:cs="Arial"/>
        </w:rPr>
        <w:t>coastal</w:t>
      </w:r>
      <w:r w:rsidR="00B82783">
        <w:rPr>
          <w:rFonts w:ascii="Arial" w:hAnsi="Arial" w:cs="Arial"/>
        </w:rPr>
        <w:t xml:space="preserve"> footpaths</w:t>
      </w:r>
      <w:r w:rsidR="000E2F97" w:rsidRPr="007077AB">
        <w:rPr>
          <w:rFonts w:ascii="Arial" w:hAnsi="Arial" w:cs="Arial"/>
        </w:rPr>
        <w:t xml:space="preserve"> and </w:t>
      </w:r>
      <w:r>
        <w:rPr>
          <w:rFonts w:ascii="Arial" w:hAnsi="Arial" w:cs="Arial"/>
        </w:rPr>
        <w:t>offer essential</w:t>
      </w:r>
      <w:r w:rsidR="000E2F97" w:rsidRPr="007077AB">
        <w:rPr>
          <w:rFonts w:ascii="Arial" w:hAnsi="Arial" w:cs="Arial"/>
        </w:rPr>
        <w:t xml:space="preserve"> information </w:t>
      </w:r>
      <w:r>
        <w:rPr>
          <w:rFonts w:ascii="Arial" w:hAnsi="Arial" w:cs="Arial"/>
        </w:rPr>
        <w:t>on</w:t>
      </w:r>
      <w:r w:rsidR="000E2F97" w:rsidRPr="007077AB">
        <w:rPr>
          <w:rFonts w:ascii="Arial" w:hAnsi="Arial" w:cs="Arial"/>
        </w:rPr>
        <w:t xml:space="preserve"> </w:t>
      </w:r>
      <w:r w:rsidR="00BB4DAE" w:rsidRPr="007077AB">
        <w:rPr>
          <w:rFonts w:ascii="Arial" w:hAnsi="Arial" w:cs="Arial"/>
        </w:rPr>
        <w:t>accessibility, parking</w:t>
      </w:r>
      <w:r>
        <w:rPr>
          <w:rFonts w:ascii="Arial" w:hAnsi="Arial" w:cs="Arial"/>
        </w:rPr>
        <w:t xml:space="preserve"> </w:t>
      </w:r>
      <w:r w:rsidR="006B14BD">
        <w:rPr>
          <w:rFonts w:ascii="Arial" w:hAnsi="Arial" w:cs="Arial"/>
        </w:rPr>
        <w:t xml:space="preserve">and </w:t>
      </w:r>
      <w:r w:rsidR="00BB4DAE" w:rsidRPr="007077AB">
        <w:rPr>
          <w:rFonts w:ascii="Arial" w:hAnsi="Arial" w:cs="Arial"/>
        </w:rPr>
        <w:t>public toilets</w:t>
      </w:r>
      <w:r w:rsidR="006159C5">
        <w:rPr>
          <w:rFonts w:ascii="Arial" w:hAnsi="Arial" w:cs="Arial"/>
        </w:rPr>
        <w:t>.</w:t>
      </w:r>
    </w:p>
    <w:p w14:paraId="1C3DBAE0" w14:textId="77777777" w:rsidR="00FA4E6E" w:rsidRDefault="00235866" w:rsidP="007077AB">
      <w:pPr>
        <w:rPr>
          <w:rFonts w:ascii="Arial" w:hAnsi="Arial" w:cs="Arial"/>
        </w:rPr>
      </w:pPr>
      <w:r>
        <w:rPr>
          <w:rFonts w:ascii="Arial" w:hAnsi="Arial" w:cs="Arial"/>
        </w:rPr>
        <w:t xml:space="preserve">The series features </w:t>
      </w:r>
      <w:r w:rsidR="001A0BE0">
        <w:rPr>
          <w:rFonts w:ascii="Arial" w:hAnsi="Arial" w:cs="Arial"/>
        </w:rPr>
        <w:t xml:space="preserve">five </w:t>
      </w:r>
      <w:r w:rsidR="00E8637F">
        <w:rPr>
          <w:rFonts w:ascii="Arial" w:hAnsi="Arial" w:cs="Arial"/>
        </w:rPr>
        <w:t xml:space="preserve">key </w:t>
      </w:r>
      <w:r w:rsidR="003325FA">
        <w:rPr>
          <w:rFonts w:ascii="Arial" w:hAnsi="Arial" w:cs="Arial"/>
        </w:rPr>
        <w:t>sections of the King Charles III England Coast Path</w:t>
      </w:r>
      <w:r w:rsidR="001A0BE0">
        <w:rPr>
          <w:rFonts w:ascii="Arial" w:hAnsi="Arial" w:cs="Arial"/>
        </w:rPr>
        <w:t xml:space="preserve"> </w:t>
      </w:r>
      <w:r w:rsidR="00E8637F">
        <w:rPr>
          <w:rFonts w:ascii="Arial" w:hAnsi="Arial" w:cs="Arial"/>
        </w:rPr>
        <w:t>and nearby walking routes</w:t>
      </w:r>
      <w:r w:rsidR="001A0BE0">
        <w:rPr>
          <w:rFonts w:ascii="Arial" w:hAnsi="Arial" w:cs="Arial"/>
        </w:rPr>
        <w:t>:</w:t>
      </w:r>
    </w:p>
    <w:p w14:paraId="5F86E8DD" w14:textId="77777777" w:rsidR="00FA4E6E" w:rsidRPr="00FA4E6E" w:rsidRDefault="001A0BE0" w:rsidP="00FA4E6E">
      <w:pPr>
        <w:pStyle w:val="ListParagraph"/>
        <w:numPr>
          <w:ilvl w:val="0"/>
          <w:numId w:val="2"/>
        </w:numPr>
        <w:rPr>
          <w:rFonts w:ascii="Arial" w:hAnsi="Arial" w:cs="Arial"/>
        </w:rPr>
      </w:pPr>
      <w:r w:rsidRPr="00FA4E6E">
        <w:rPr>
          <w:rFonts w:ascii="Arial" w:hAnsi="Arial" w:cs="Arial"/>
        </w:rPr>
        <w:t>Minehead to Blue Anchor</w:t>
      </w:r>
    </w:p>
    <w:p w14:paraId="078EA3EA" w14:textId="77777777" w:rsidR="00FA4E6E" w:rsidRPr="00FA4E6E" w:rsidRDefault="001A0BE0" w:rsidP="00FA4E6E">
      <w:pPr>
        <w:pStyle w:val="ListParagraph"/>
        <w:numPr>
          <w:ilvl w:val="0"/>
          <w:numId w:val="2"/>
        </w:numPr>
        <w:rPr>
          <w:rFonts w:ascii="Arial" w:hAnsi="Arial" w:cs="Arial"/>
        </w:rPr>
      </w:pPr>
      <w:r w:rsidRPr="00FA4E6E">
        <w:rPr>
          <w:rFonts w:ascii="Arial" w:hAnsi="Arial" w:cs="Arial"/>
        </w:rPr>
        <w:t>Watchet</w:t>
      </w:r>
    </w:p>
    <w:p w14:paraId="7E5C9E2E" w14:textId="77777777" w:rsidR="00FA4E6E" w:rsidRPr="00FA4E6E" w:rsidRDefault="001A0BE0" w:rsidP="00FA4E6E">
      <w:pPr>
        <w:pStyle w:val="ListParagraph"/>
        <w:numPr>
          <w:ilvl w:val="0"/>
          <w:numId w:val="2"/>
        </w:numPr>
        <w:rPr>
          <w:rFonts w:ascii="Arial" w:hAnsi="Arial" w:cs="Arial"/>
        </w:rPr>
      </w:pPr>
      <w:r w:rsidRPr="00FA4E6E">
        <w:rPr>
          <w:rFonts w:ascii="Arial" w:hAnsi="Arial" w:cs="Arial"/>
        </w:rPr>
        <w:t>East Quantoxhead and Kilve</w:t>
      </w:r>
    </w:p>
    <w:p w14:paraId="5BDF5C23" w14:textId="77777777" w:rsidR="00FA4E6E" w:rsidRPr="00FA4E6E" w:rsidRDefault="001A0BE0" w:rsidP="00FA4E6E">
      <w:pPr>
        <w:pStyle w:val="ListParagraph"/>
        <w:numPr>
          <w:ilvl w:val="0"/>
          <w:numId w:val="2"/>
        </w:numPr>
        <w:rPr>
          <w:rFonts w:ascii="Arial" w:hAnsi="Arial" w:cs="Arial"/>
        </w:rPr>
      </w:pPr>
      <w:r w:rsidRPr="00FA4E6E">
        <w:rPr>
          <w:rFonts w:ascii="Arial" w:hAnsi="Arial" w:cs="Arial"/>
        </w:rPr>
        <w:t>Apex Park and Burnham-on-Sea</w:t>
      </w:r>
    </w:p>
    <w:p w14:paraId="0CF0EA89" w14:textId="68673EC1" w:rsidR="00235866" w:rsidRPr="00FA4E6E" w:rsidRDefault="001A0BE0" w:rsidP="00FA4E6E">
      <w:pPr>
        <w:pStyle w:val="ListParagraph"/>
        <w:numPr>
          <w:ilvl w:val="0"/>
          <w:numId w:val="2"/>
        </w:numPr>
        <w:rPr>
          <w:rFonts w:ascii="Arial" w:hAnsi="Arial" w:cs="Arial"/>
        </w:rPr>
      </w:pPr>
      <w:r w:rsidRPr="00FA4E6E">
        <w:rPr>
          <w:rFonts w:ascii="Arial" w:hAnsi="Arial" w:cs="Arial"/>
        </w:rPr>
        <w:t>Brean Down.</w:t>
      </w:r>
      <w:r w:rsidR="003325FA" w:rsidRPr="00FA4E6E">
        <w:rPr>
          <w:rFonts w:ascii="Arial" w:hAnsi="Arial" w:cs="Arial"/>
        </w:rPr>
        <w:t xml:space="preserve"> </w:t>
      </w:r>
    </w:p>
    <w:p w14:paraId="1AA92DF3" w14:textId="35D6058A" w:rsidR="00ED7931" w:rsidRPr="00465251" w:rsidRDefault="00ED7931" w:rsidP="00ED7931">
      <w:pPr>
        <w:rPr>
          <w:rFonts w:ascii="Arial" w:hAnsi="Arial" w:cs="Arial"/>
        </w:rPr>
      </w:pPr>
      <w:r w:rsidRPr="00465251">
        <w:rPr>
          <w:rFonts w:ascii="Arial" w:hAnsi="Arial" w:cs="Arial"/>
        </w:rPr>
        <w:t>Each area has been carefully selected to meet a range of needs. Routes are divided and graded using a</w:t>
      </w:r>
      <w:r w:rsidR="001A67D3">
        <w:rPr>
          <w:rFonts w:ascii="Arial" w:hAnsi="Arial" w:cs="Arial"/>
        </w:rPr>
        <w:t>n</w:t>
      </w:r>
      <w:r w:rsidR="00A472F0">
        <w:rPr>
          <w:rFonts w:ascii="Arial" w:hAnsi="Arial" w:cs="Arial"/>
        </w:rPr>
        <w:t xml:space="preserve"> </w:t>
      </w:r>
      <w:r w:rsidRPr="00465251">
        <w:rPr>
          <w:rFonts w:ascii="Arial" w:hAnsi="Arial" w:cs="Arial"/>
        </w:rPr>
        <w:t xml:space="preserve">accessibility scale, from </w:t>
      </w:r>
      <w:r w:rsidRPr="00465251">
        <w:rPr>
          <w:rFonts w:ascii="Arial" w:hAnsi="Arial" w:cs="Arial"/>
          <w:i/>
          <w:iCs/>
        </w:rPr>
        <w:t xml:space="preserve">1 </w:t>
      </w:r>
      <w:r w:rsidRPr="00465251">
        <w:rPr>
          <w:rFonts w:ascii="Arial" w:hAnsi="Arial" w:cs="Arial"/>
        </w:rPr>
        <w:t xml:space="preserve">to </w:t>
      </w:r>
      <w:r w:rsidRPr="00465251">
        <w:rPr>
          <w:rFonts w:ascii="Arial" w:hAnsi="Arial" w:cs="Arial"/>
          <w:i/>
          <w:iCs/>
        </w:rPr>
        <w:t>5</w:t>
      </w:r>
      <w:r w:rsidRPr="00465251">
        <w:rPr>
          <w:rFonts w:ascii="Arial" w:hAnsi="Arial" w:cs="Arial"/>
        </w:rPr>
        <w:t>, enabling visitors to choose paths that suit their abilities and confidence.</w:t>
      </w:r>
    </w:p>
    <w:p w14:paraId="3AEC72E0" w14:textId="18B6E9DF" w:rsidR="006427CA" w:rsidRDefault="006427CA" w:rsidP="00851F0F">
      <w:pPr>
        <w:rPr>
          <w:rFonts w:ascii="Arial" w:hAnsi="Arial" w:cs="Arial"/>
        </w:rPr>
      </w:pPr>
      <w:r w:rsidRPr="00465251">
        <w:rPr>
          <w:rFonts w:ascii="Arial" w:hAnsi="Arial" w:cs="Arial"/>
        </w:rPr>
        <w:t>Using the new 360° virtual tours, visitors can preview terrain before setting out, explore key points of interest, and quickly check features that may influence their visit. Five accompanying leaflets provide detailed maps, accessibility guidance, and top tips for enjoying the coast safely.</w:t>
      </w:r>
    </w:p>
    <w:p w14:paraId="46B1B6AF" w14:textId="725F35FC" w:rsidR="00885C60" w:rsidRDefault="00A21483" w:rsidP="00A21483">
      <w:pPr>
        <w:rPr>
          <w:rFonts w:ascii="Arial" w:hAnsi="Arial" w:cs="Arial"/>
        </w:rPr>
      </w:pPr>
      <w:r w:rsidRPr="00E6692F">
        <w:rPr>
          <w:rFonts w:ascii="Arial" w:hAnsi="Arial" w:cs="Arial"/>
        </w:rPr>
        <w:t>“</w:t>
      </w:r>
      <w:r w:rsidR="00463872" w:rsidRPr="00463872">
        <w:rPr>
          <w:rFonts w:ascii="Arial" w:hAnsi="Arial" w:cs="Arial"/>
        </w:rPr>
        <w:t xml:space="preserve">What feels easy for one person may feel </w:t>
      </w:r>
      <w:r w:rsidR="00463872">
        <w:rPr>
          <w:rFonts w:ascii="Arial" w:hAnsi="Arial" w:cs="Arial"/>
        </w:rPr>
        <w:t xml:space="preserve">very </w:t>
      </w:r>
      <w:r w:rsidR="00463872" w:rsidRPr="00463872">
        <w:rPr>
          <w:rFonts w:ascii="Arial" w:hAnsi="Arial" w:cs="Arial"/>
        </w:rPr>
        <w:t>hard for someone else</w:t>
      </w:r>
      <w:r w:rsidRPr="00E6692F">
        <w:rPr>
          <w:rFonts w:ascii="Arial" w:hAnsi="Arial" w:cs="Arial"/>
        </w:rPr>
        <w:t>,” said Isobel Pring, speaking on behalf of the Somerset Trail Partnership for the King Charles III England Coast Path. “</w:t>
      </w:r>
      <w:r w:rsidR="00885C60">
        <w:rPr>
          <w:rFonts w:ascii="Arial" w:hAnsi="Arial" w:cs="Arial"/>
        </w:rPr>
        <w:t xml:space="preserve">It’s been an interesting experience to </w:t>
      </w:r>
      <w:r w:rsidR="00EA3DFF">
        <w:rPr>
          <w:rFonts w:ascii="Arial" w:hAnsi="Arial" w:cs="Arial"/>
        </w:rPr>
        <w:t xml:space="preserve">look at the Coast Path from so many perspectives </w:t>
      </w:r>
      <w:r w:rsidR="00F43A96">
        <w:rPr>
          <w:rFonts w:ascii="Arial" w:hAnsi="Arial" w:cs="Arial"/>
        </w:rPr>
        <w:t xml:space="preserve">and understand that </w:t>
      </w:r>
      <w:r w:rsidR="003D100A">
        <w:rPr>
          <w:rFonts w:ascii="Arial" w:hAnsi="Arial" w:cs="Arial"/>
        </w:rPr>
        <w:t xml:space="preserve">sometimes things only need </w:t>
      </w:r>
      <w:r w:rsidR="00C903D0">
        <w:rPr>
          <w:rFonts w:ascii="Arial" w:hAnsi="Arial" w:cs="Arial"/>
        </w:rPr>
        <w:t xml:space="preserve">a minor change to open </w:t>
      </w:r>
      <w:r w:rsidR="008A7D5F">
        <w:rPr>
          <w:rFonts w:ascii="Arial" w:hAnsi="Arial" w:cs="Arial"/>
        </w:rPr>
        <w:t>an</w:t>
      </w:r>
      <w:r w:rsidR="00C903D0">
        <w:rPr>
          <w:rFonts w:ascii="Arial" w:hAnsi="Arial" w:cs="Arial"/>
        </w:rPr>
        <w:t xml:space="preserve"> area to m</w:t>
      </w:r>
      <w:r w:rsidR="000E6F89">
        <w:rPr>
          <w:rFonts w:ascii="Arial" w:hAnsi="Arial" w:cs="Arial"/>
        </w:rPr>
        <w:t>ore visitors.</w:t>
      </w:r>
      <w:r w:rsidR="00674E1E">
        <w:rPr>
          <w:rFonts w:ascii="Arial" w:hAnsi="Arial" w:cs="Arial"/>
        </w:rPr>
        <w:t xml:space="preserve"> We hope that these resources will give everyone the confidence to enjoy a coastal ramble.</w:t>
      </w:r>
      <w:r w:rsidR="000E6F89">
        <w:rPr>
          <w:rFonts w:ascii="Arial" w:hAnsi="Arial" w:cs="Arial"/>
        </w:rPr>
        <w:t>”</w:t>
      </w:r>
    </w:p>
    <w:p w14:paraId="01D5B177" w14:textId="0B50E0D0" w:rsidR="00215F58" w:rsidRDefault="00215F58" w:rsidP="00215F58">
      <w:pPr>
        <w:rPr>
          <w:rFonts w:ascii="Arial" w:hAnsi="Arial" w:cs="Arial"/>
        </w:rPr>
      </w:pPr>
      <w:r w:rsidRPr="00B04C41">
        <w:rPr>
          <w:rFonts w:ascii="Arial" w:hAnsi="Arial" w:cs="Arial"/>
        </w:rPr>
        <w:t xml:space="preserve">"Working on this project has been a truly rewarding experience for us, and we’ve enjoyed bringing the Somerset coastline to life through </w:t>
      </w:r>
      <w:r>
        <w:rPr>
          <w:rFonts w:ascii="Arial" w:hAnsi="Arial" w:cs="Arial"/>
        </w:rPr>
        <w:t>these</w:t>
      </w:r>
      <w:r w:rsidRPr="00B04C41">
        <w:rPr>
          <w:rFonts w:ascii="Arial" w:hAnsi="Arial" w:cs="Arial"/>
        </w:rPr>
        <w:t xml:space="preserve"> virtual tour</w:t>
      </w:r>
      <w:r>
        <w:rPr>
          <w:rFonts w:ascii="Arial" w:hAnsi="Arial" w:cs="Arial"/>
        </w:rPr>
        <w:t xml:space="preserve">s,” said Ian Lewis from </w:t>
      </w:r>
      <w:r w:rsidR="00873FE2">
        <w:rPr>
          <w:rFonts w:ascii="Arial" w:hAnsi="Arial" w:cs="Arial"/>
        </w:rPr>
        <w:t>360 image</w:t>
      </w:r>
      <w:r w:rsidR="005D67CC">
        <w:rPr>
          <w:rFonts w:ascii="Arial" w:hAnsi="Arial" w:cs="Arial"/>
        </w:rPr>
        <w:t>ry</w:t>
      </w:r>
      <w:r w:rsidR="00873FE2">
        <w:rPr>
          <w:rFonts w:ascii="Arial" w:hAnsi="Arial" w:cs="Arial"/>
        </w:rPr>
        <w:t xml:space="preserve"> specialists</w:t>
      </w:r>
      <w:r w:rsidR="005D67CC">
        <w:rPr>
          <w:rFonts w:ascii="Arial" w:hAnsi="Arial" w:cs="Arial"/>
        </w:rPr>
        <w:t>,</w:t>
      </w:r>
      <w:r>
        <w:rPr>
          <w:rFonts w:ascii="Arial" w:hAnsi="Arial" w:cs="Arial"/>
        </w:rPr>
        <w:t xml:space="preserve"> 360 South West</w:t>
      </w:r>
      <w:r w:rsidRPr="00B04C41">
        <w:rPr>
          <w:rFonts w:ascii="Arial" w:hAnsi="Arial" w:cs="Arial"/>
        </w:rPr>
        <w:t xml:space="preserve">. </w:t>
      </w:r>
      <w:r>
        <w:rPr>
          <w:rFonts w:ascii="Arial" w:hAnsi="Arial" w:cs="Arial"/>
        </w:rPr>
        <w:t>“</w:t>
      </w:r>
      <w:r w:rsidRPr="00B04C41">
        <w:rPr>
          <w:rFonts w:ascii="Arial" w:hAnsi="Arial" w:cs="Arial"/>
        </w:rPr>
        <w:t>It’s been a pleasure to contribute to showcasing such a unique and beautiful part of the country in an accessible and engaging way.”</w:t>
      </w:r>
    </w:p>
    <w:p w14:paraId="1822C295" w14:textId="77777777" w:rsidR="00A472F0" w:rsidRDefault="005774DF" w:rsidP="00A21483">
      <w:pPr>
        <w:rPr>
          <w:rFonts w:ascii="Arial" w:hAnsi="Arial" w:cs="Arial"/>
        </w:rPr>
      </w:pPr>
      <w:r>
        <w:rPr>
          <w:rFonts w:ascii="Arial" w:hAnsi="Arial" w:cs="Arial"/>
        </w:rPr>
        <w:t>Developed</w:t>
      </w:r>
      <w:r w:rsidR="00A21483" w:rsidRPr="00E6692F">
        <w:rPr>
          <w:rFonts w:ascii="Arial" w:hAnsi="Arial" w:cs="Arial"/>
        </w:rPr>
        <w:t xml:space="preserve"> by the Somerset Trail Partnership </w:t>
      </w:r>
      <w:r>
        <w:rPr>
          <w:rFonts w:ascii="Arial" w:hAnsi="Arial" w:cs="Arial"/>
        </w:rPr>
        <w:t xml:space="preserve">with funding from the Protected </w:t>
      </w:r>
      <w:r w:rsidR="00AE61CE">
        <w:rPr>
          <w:rFonts w:ascii="Arial" w:hAnsi="Arial" w:cs="Arial"/>
        </w:rPr>
        <w:t>L</w:t>
      </w:r>
      <w:r>
        <w:rPr>
          <w:rFonts w:ascii="Arial" w:hAnsi="Arial" w:cs="Arial"/>
        </w:rPr>
        <w:t>andscape</w:t>
      </w:r>
      <w:r w:rsidR="00AE61CE">
        <w:rPr>
          <w:rFonts w:ascii="Arial" w:hAnsi="Arial" w:cs="Arial"/>
        </w:rPr>
        <w:t xml:space="preserve">s Partnership’s Access for All programme, </w:t>
      </w:r>
      <w:r w:rsidR="005D67CC">
        <w:rPr>
          <w:rFonts w:ascii="Arial" w:hAnsi="Arial" w:cs="Arial"/>
        </w:rPr>
        <w:t>the</w:t>
      </w:r>
      <w:r w:rsidR="008A7D5F">
        <w:rPr>
          <w:rFonts w:ascii="Arial" w:hAnsi="Arial" w:cs="Arial"/>
        </w:rPr>
        <w:t xml:space="preserve"> </w:t>
      </w:r>
      <w:r w:rsidR="00C9125D">
        <w:rPr>
          <w:rFonts w:ascii="Arial" w:hAnsi="Arial" w:cs="Arial"/>
        </w:rPr>
        <w:t xml:space="preserve">virtual </w:t>
      </w:r>
      <w:r w:rsidR="00FB524B">
        <w:rPr>
          <w:rFonts w:ascii="Arial" w:hAnsi="Arial" w:cs="Arial"/>
        </w:rPr>
        <w:t>tours, accessibility information</w:t>
      </w:r>
      <w:r w:rsidR="00535A81">
        <w:rPr>
          <w:rFonts w:ascii="Arial" w:hAnsi="Arial" w:cs="Arial"/>
        </w:rPr>
        <w:t>,</w:t>
      </w:r>
      <w:r w:rsidR="00FB524B">
        <w:rPr>
          <w:rFonts w:ascii="Arial" w:hAnsi="Arial" w:cs="Arial"/>
        </w:rPr>
        <w:t xml:space="preserve"> and leaflets</w:t>
      </w:r>
      <w:r w:rsidR="008A7D5F">
        <w:rPr>
          <w:rFonts w:ascii="Arial" w:hAnsi="Arial" w:cs="Arial"/>
        </w:rPr>
        <w:t xml:space="preserve"> –</w:t>
      </w:r>
      <w:r w:rsidR="005D67CC">
        <w:rPr>
          <w:rFonts w:ascii="Arial" w:hAnsi="Arial" w:cs="Arial"/>
        </w:rPr>
        <w:t xml:space="preserve"> </w:t>
      </w:r>
      <w:r w:rsidR="0002208C">
        <w:rPr>
          <w:rFonts w:ascii="Arial" w:hAnsi="Arial" w:cs="Arial"/>
        </w:rPr>
        <w:t xml:space="preserve">will be available </w:t>
      </w:r>
      <w:r w:rsidR="004F0D98">
        <w:rPr>
          <w:rFonts w:ascii="Arial" w:hAnsi="Arial" w:cs="Arial"/>
        </w:rPr>
        <w:t>at:</w:t>
      </w:r>
      <w:r w:rsidR="0002208C">
        <w:rPr>
          <w:rFonts w:ascii="Arial" w:hAnsi="Arial" w:cs="Arial"/>
        </w:rPr>
        <w:t xml:space="preserve"> </w:t>
      </w:r>
      <w:hyperlink r:id="rId12" w:history="1">
        <w:r w:rsidR="0002208C" w:rsidRPr="009F5F3E">
          <w:rPr>
            <w:rStyle w:val="Hyperlink"/>
            <w:rFonts w:ascii="Arial" w:hAnsi="Arial" w:cs="Arial"/>
          </w:rPr>
          <w:t>www.somerset.gov.uk/access-for-all</w:t>
        </w:r>
      </w:hyperlink>
      <w:r w:rsidR="00215F58">
        <w:rPr>
          <w:rFonts w:ascii="Arial" w:hAnsi="Arial" w:cs="Arial"/>
        </w:rPr>
        <w:t>.</w:t>
      </w:r>
      <w:r w:rsidR="00A472F0">
        <w:rPr>
          <w:rFonts w:ascii="Arial" w:hAnsi="Arial" w:cs="Arial"/>
        </w:rPr>
        <w:t xml:space="preserve"> </w:t>
      </w:r>
      <w:r w:rsidR="00215F58" w:rsidRPr="00465251">
        <w:rPr>
          <w:rFonts w:ascii="Arial" w:hAnsi="Arial" w:cs="Arial"/>
        </w:rPr>
        <w:t xml:space="preserve">Printed leaflets will </w:t>
      </w:r>
      <w:r w:rsidR="00400743">
        <w:rPr>
          <w:rFonts w:ascii="Arial" w:hAnsi="Arial" w:cs="Arial"/>
        </w:rPr>
        <w:t>be available</w:t>
      </w:r>
      <w:r w:rsidR="00215F58" w:rsidRPr="00465251">
        <w:rPr>
          <w:rFonts w:ascii="Arial" w:hAnsi="Arial" w:cs="Arial"/>
        </w:rPr>
        <w:t xml:space="preserve"> at local visitor information centres and libraries.</w:t>
      </w:r>
    </w:p>
    <w:p w14:paraId="7295770C" w14:textId="4D502EDD" w:rsidR="00AE61CE" w:rsidRDefault="00215F58" w:rsidP="00A21483">
      <w:pPr>
        <w:rPr>
          <w:rFonts w:ascii="Arial" w:hAnsi="Arial" w:cs="Arial"/>
        </w:rPr>
      </w:pPr>
      <w:r w:rsidRPr="00465251">
        <w:rPr>
          <w:rFonts w:ascii="Arial" w:hAnsi="Arial" w:cs="Arial"/>
        </w:rPr>
        <w:t xml:space="preserve">The 360° </w:t>
      </w:r>
      <w:r w:rsidR="00A472F0">
        <w:rPr>
          <w:rFonts w:ascii="Arial" w:hAnsi="Arial" w:cs="Arial"/>
        </w:rPr>
        <w:t>imagery will</w:t>
      </w:r>
      <w:r w:rsidRPr="00465251">
        <w:rPr>
          <w:rFonts w:ascii="Arial" w:hAnsi="Arial" w:cs="Arial"/>
        </w:rPr>
        <w:t xml:space="preserve"> </w:t>
      </w:r>
      <w:r w:rsidR="00400743">
        <w:rPr>
          <w:rFonts w:ascii="Arial" w:hAnsi="Arial" w:cs="Arial"/>
        </w:rPr>
        <w:t>also</w:t>
      </w:r>
      <w:r w:rsidR="00400743" w:rsidRPr="00465251">
        <w:rPr>
          <w:rFonts w:ascii="Arial" w:hAnsi="Arial" w:cs="Arial"/>
        </w:rPr>
        <w:t xml:space="preserve"> </w:t>
      </w:r>
      <w:r w:rsidRPr="00465251">
        <w:rPr>
          <w:rFonts w:ascii="Arial" w:hAnsi="Arial" w:cs="Arial"/>
        </w:rPr>
        <w:t>appear on Google Street View, although without the associated accessibility information.</w:t>
      </w:r>
    </w:p>
    <w:p w14:paraId="79079F69" w14:textId="79243FC3" w:rsidR="00A21483" w:rsidRPr="00E6692F" w:rsidRDefault="00A21483" w:rsidP="00A21483">
      <w:pPr>
        <w:rPr>
          <w:rFonts w:ascii="Arial" w:hAnsi="Arial" w:cs="Arial"/>
        </w:rPr>
      </w:pPr>
      <w:r w:rsidRPr="00E6692F">
        <w:rPr>
          <w:rFonts w:ascii="Arial" w:hAnsi="Arial" w:cs="Arial"/>
        </w:rPr>
        <w:t xml:space="preserve">For more information </w:t>
      </w:r>
      <w:r w:rsidR="00EA2550" w:rsidRPr="00E6692F">
        <w:rPr>
          <w:rFonts w:ascii="Arial" w:hAnsi="Arial" w:cs="Arial"/>
        </w:rPr>
        <w:t xml:space="preserve">about </w:t>
      </w:r>
      <w:r w:rsidR="003E17EA">
        <w:rPr>
          <w:rFonts w:ascii="Arial" w:hAnsi="Arial" w:cs="Arial"/>
        </w:rPr>
        <w:t>Somerset’s Accessible Coast</w:t>
      </w:r>
      <w:r w:rsidR="00EA2550" w:rsidRPr="00E6692F">
        <w:rPr>
          <w:rFonts w:ascii="Arial" w:hAnsi="Arial" w:cs="Arial"/>
        </w:rPr>
        <w:t xml:space="preserve"> visit </w:t>
      </w:r>
      <w:hyperlink r:id="rId13" w:history="1">
        <w:r w:rsidR="003E17EA" w:rsidRPr="009F5F3E">
          <w:rPr>
            <w:rStyle w:val="Hyperlink"/>
            <w:rFonts w:ascii="Arial" w:hAnsi="Arial" w:cs="Arial"/>
          </w:rPr>
          <w:t>www.somerset.gov.uk/access-for-all</w:t>
        </w:r>
      </w:hyperlink>
      <w:r w:rsidR="003E17EA">
        <w:rPr>
          <w:rFonts w:ascii="Arial" w:hAnsi="Arial" w:cs="Arial"/>
        </w:rPr>
        <w:t xml:space="preserve"> or </w:t>
      </w:r>
      <w:hyperlink r:id="rId14" w:history="1">
        <w:r w:rsidR="00A12598">
          <w:rPr>
            <w:rStyle w:val="Hyperlink"/>
            <w:rFonts w:ascii="Arial" w:hAnsi="Arial" w:cs="Arial"/>
          </w:rPr>
          <w:t>www.nationaltrail.co.uk/en_GB/somersets-accessible-coast</w:t>
        </w:r>
      </w:hyperlink>
      <w:r w:rsidRPr="00E6692F">
        <w:rPr>
          <w:rFonts w:ascii="Arial" w:hAnsi="Arial" w:cs="Arial"/>
        </w:rPr>
        <w:t>.</w:t>
      </w:r>
      <w:r w:rsidR="00A12598">
        <w:rPr>
          <w:rFonts w:ascii="Arial" w:hAnsi="Arial" w:cs="Arial"/>
        </w:rPr>
        <w:t xml:space="preserve"> </w:t>
      </w:r>
    </w:p>
    <w:p w14:paraId="36525490" w14:textId="77777777" w:rsidR="00E6692F" w:rsidRDefault="00E6692F" w:rsidP="00D64CC0">
      <w:pPr>
        <w:ind w:left="284"/>
        <w:rPr>
          <w:rFonts w:ascii="Arial" w:hAnsi="Arial" w:cs="Arial"/>
          <w:b/>
          <w:bCs/>
        </w:rPr>
      </w:pPr>
      <w:r>
        <w:rPr>
          <w:rFonts w:ascii="Arial" w:hAnsi="Arial" w:cs="Arial"/>
          <w:b/>
          <w:bCs/>
        </w:rPr>
        <w:br w:type="page"/>
      </w:r>
    </w:p>
    <w:p w14:paraId="4A83F81B" w14:textId="10A573A6" w:rsidR="00EA2550" w:rsidRPr="00E6692F" w:rsidRDefault="00EA2550" w:rsidP="00EA2550">
      <w:pPr>
        <w:jc w:val="both"/>
        <w:rPr>
          <w:rFonts w:ascii="Arial" w:hAnsi="Arial" w:cs="Arial"/>
          <w:b/>
          <w:bCs/>
        </w:rPr>
      </w:pPr>
      <w:r w:rsidRPr="00E6692F">
        <w:rPr>
          <w:rFonts w:ascii="Arial" w:hAnsi="Arial" w:cs="Arial"/>
          <w:b/>
          <w:bCs/>
        </w:rPr>
        <w:lastRenderedPageBreak/>
        <w:t>Notes to editor</w:t>
      </w:r>
    </w:p>
    <w:p w14:paraId="69923FC2" w14:textId="7A30EAB4" w:rsidR="00EA2550" w:rsidRPr="00E6692F" w:rsidRDefault="00EA2550" w:rsidP="00EA2550">
      <w:pPr>
        <w:jc w:val="both"/>
        <w:rPr>
          <w:rFonts w:ascii="Arial" w:hAnsi="Arial" w:cs="Arial"/>
          <w:u w:val="single"/>
        </w:rPr>
      </w:pPr>
      <w:r w:rsidRPr="00E6692F">
        <w:rPr>
          <w:rFonts w:ascii="Arial" w:hAnsi="Arial" w:cs="Arial"/>
          <w:u w:val="single"/>
        </w:rPr>
        <w:t xml:space="preserve">About </w:t>
      </w:r>
      <w:r w:rsidR="00246214" w:rsidRPr="00E6692F">
        <w:rPr>
          <w:rFonts w:ascii="Arial" w:hAnsi="Arial" w:cs="Arial"/>
          <w:u w:val="single"/>
        </w:rPr>
        <w:t>the Somerset Trail Partnership</w:t>
      </w:r>
    </w:p>
    <w:p w14:paraId="0F17BB91" w14:textId="2D975DDD" w:rsidR="00915AB4" w:rsidRPr="00E6692F" w:rsidRDefault="0034561F" w:rsidP="00915AB4">
      <w:pPr>
        <w:jc w:val="both"/>
        <w:rPr>
          <w:rFonts w:ascii="Arial" w:hAnsi="Arial" w:cs="Arial"/>
        </w:rPr>
      </w:pPr>
      <w:r w:rsidRPr="00E6692F">
        <w:rPr>
          <w:rFonts w:ascii="Arial" w:hAnsi="Arial" w:cs="Arial"/>
        </w:rPr>
        <w:t xml:space="preserve">The Somerset Trail Partnership for the King Charles the III England Coast Path </w:t>
      </w:r>
      <w:r w:rsidR="00F71B97">
        <w:rPr>
          <w:rFonts w:ascii="Arial" w:hAnsi="Arial" w:cs="Arial"/>
        </w:rPr>
        <w:t xml:space="preserve">National Trail </w:t>
      </w:r>
      <w:r w:rsidR="00915AB4" w:rsidRPr="00E6692F">
        <w:rPr>
          <w:rFonts w:ascii="Arial" w:hAnsi="Arial" w:cs="Arial"/>
        </w:rPr>
        <w:t xml:space="preserve">brings together key stakeholders that maintain or have an interest in the Coast Path, to facilitate co-ordination of activity relating to the management and promotion of the </w:t>
      </w:r>
      <w:r w:rsidR="002701F2">
        <w:rPr>
          <w:rFonts w:ascii="Arial" w:hAnsi="Arial" w:cs="Arial"/>
        </w:rPr>
        <w:t>National T</w:t>
      </w:r>
      <w:r w:rsidR="00915AB4" w:rsidRPr="00E6692F">
        <w:rPr>
          <w:rFonts w:ascii="Arial" w:hAnsi="Arial" w:cs="Arial"/>
        </w:rPr>
        <w:t>rail in Somerset.</w:t>
      </w:r>
    </w:p>
    <w:p w14:paraId="423BE6F2" w14:textId="104B1852" w:rsidR="00915AB4" w:rsidRPr="00E6692F" w:rsidRDefault="00915AB4" w:rsidP="00EA2550">
      <w:pPr>
        <w:jc w:val="both"/>
        <w:rPr>
          <w:rFonts w:ascii="Arial" w:hAnsi="Arial" w:cs="Arial"/>
        </w:rPr>
      </w:pPr>
      <w:r w:rsidRPr="00E6692F">
        <w:rPr>
          <w:rFonts w:ascii="Arial" w:hAnsi="Arial" w:cs="Arial"/>
        </w:rPr>
        <w:t xml:space="preserve">Its key aim is to oversee the management, maintenance, improvement and promotion of the </w:t>
      </w:r>
      <w:r w:rsidR="002701F2">
        <w:rPr>
          <w:rFonts w:ascii="Arial" w:hAnsi="Arial" w:cs="Arial"/>
        </w:rPr>
        <w:t>National T</w:t>
      </w:r>
      <w:r w:rsidRPr="00E6692F">
        <w:rPr>
          <w:rFonts w:ascii="Arial" w:hAnsi="Arial" w:cs="Arial"/>
        </w:rPr>
        <w:t>rail for the benefit of the public and to champion the protection, enhancement and ease of access to the landscape, and natural and cultural heritage of the trail corridor.</w:t>
      </w:r>
    </w:p>
    <w:p w14:paraId="2ADC8896" w14:textId="5DCF40AD" w:rsidR="004E49AA" w:rsidRPr="00E6692F" w:rsidRDefault="00EF027A" w:rsidP="00407B02">
      <w:pPr>
        <w:jc w:val="both"/>
        <w:rPr>
          <w:rFonts w:ascii="Arial" w:hAnsi="Arial" w:cs="Arial"/>
        </w:rPr>
      </w:pPr>
      <w:r w:rsidRPr="00E6692F">
        <w:rPr>
          <w:rFonts w:ascii="Arial" w:hAnsi="Arial" w:cs="Arial"/>
        </w:rPr>
        <w:t>Hosted by Somerset Council’s Rights of Way Service, it includes representatives from</w:t>
      </w:r>
      <w:r w:rsidR="004E49AA" w:rsidRPr="00E6692F">
        <w:rPr>
          <w:rFonts w:ascii="Arial" w:hAnsi="Arial" w:cs="Arial"/>
        </w:rPr>
        <w:t>:</w:t>
      </w:r>
      <w:r w:rsidR="00407B02" w:rsidRPr="00E6692F">
        <w:rPr>
          <w:rFonts w:ascii="Arial" w:hAnsi="Arial" w:cs="Arial"/>
        </w:rPr>
        <w:t xml:space="preserve"> Kilve Court Support Services for Education, </w:t>
      </w:r>
      <w:r w:rsidR="004E49AA" w:rsidRPr="00E6692F">
        <w:rPr>
          <w:rFonts w:ascii="Arial" w:hAnsi="Arial" w:cs="Arial"/>
        </w:rPr>
        <w:t>The Ramblers Association</w:t>
      </w:r>
      <w:r w:rsidR="00407B02" w:rsidRPr="00E6692F">
        <w:rPr>
          <w:rFonts w:ascii="Arial" w:hAnsi="Arial" w:cs="Arial"/>
        </w:rPr>
        <w:t xml:space="preserve">, </w:t>
      </w:r>
      <w:r w:rsidR="004E49AA" w:rsidRPr="00E6692F">
        <w:rPr>
          <w:rFonts w:ascii="Arial" w:hAnsi="Arial" w:cs="Arial"/>
        </w:rPr>
        <w:t>Wildfowl and Wetlands Trust (WWT)</w:t>
      </w:r>
      <w:r w:rsidR="00407B02" w:rsidRPr="00E6692F">
        <w:rPr>
          <w:rFonts w:ascii="Arial" w:hAnsi="Arial" w:cs="Arial"/>
        </w:rPr>
        <w:t xml:space="preserve">, </w:t>
      </w:r>
      <w:r w:rsidR="004E49AA" w:rsidRPr="00E6692F">
        <w:rPr>
          <w:rFonts w:ascii="Arial" w:hAnsi="Arial" w:cs="Arial"/>
        </w:rPr>
        <w:t>The National Trust</w:t>
      </w:r>
      <w:r w:rsidR="00407B02" w:rsidRPr="00E6692F">
        <w:rPr>
          <w:rFonts w:ascii="Arial" w:hAnsi="Arial" w:cs="Arial"/>
        </w:rPr>
        <w:t xml:space="preserve">, </w:t>
      </w:r>
      <w:r w:rsidR="004E49AA" w:rsidRPr="00E6692F">
        <w:rPr>
          <w:rFonts w:ascii="Arial" w:hAnsi="Arial" w:cs="Arial"/>
        </w:rPr>
        <w:t>Quantock Hills National Landscape</w:t>
      </w:r>
      <w:r w:rsidR="00407B02" w:rsidRPr="00E6692F">
        <w:rPr>
          <w:rFonts w:ascii="Arial" w:hAnsi="Arial" w:cs="Arial"/>
        </w:rPr>
        <w:t xml:space="preserve">, </w:t>
      </w:r>
      <w:r w:rsidR="004E49AA" w:rsidRPr="00E6692F">
        <w:rPr>
          <w:rFonts w:ascii="Arial" w:hAnsi="Arial" w:cs="Arial"/>
        </w:rPr>
        <w:t>Visit Somerset</w:t>
      </w:r>
      <w:r w:rsidR="00407B02" w:rsidRPr="00E6692F">
        <w:rPr>
          <w:rFonts w:ascii="Arial" w:hAnsi="Arial" w:cs="Arial"/>
        </w:rPr>
        <w:t xml:space="preserve"> and </w:t>
      </w:r>
      <w:r w:rsidR="004E49AA" w:rsidRPr="00E6692F">
        <w:rPr>
          <w:rFonts w:ascii="Arial" w:hAnsi="Arial" w:cs="Arial"/>
        </w:rPr>
        <w:t>Somerset Wildlife Trust</w:t>
      </w:r>
      <w:r w:rsidR="00E6692F">
        <w:rPr>
          <w:rFonts w:ascii="Arial" w:hAnsi="Arial" w:cs="Arial"/>
        </w:rPr>
        <w:t>.</w:t>
      </w:r>
    </w:p>
    <w:p w14:paraId="250D2EEE" w14:textId="10834CB6" w:rsidR="00E6692F" w:rsidRDefault="00E6692F" w:rsidP="00E6692F">
      <w:pPr>
        <w:jc w:val="both"/>
        <w:rPr>
          <w:rFonts w:ascii="Arial" w:hAnsi="Arial" w:cs="Arial"/>
          <w:u w:val="single"/>
        </w:rPr>
      </w:pPr>
      <w:r w:rsidRPr="00E6692F">
        <w:rPr>
          <w:rFonts w:ascii="Arial" w:hAnsi="Arial" w:cs="Arial"/>
          <w:u w:val="single"/>
        </w:rPr>
        <w:t xml:space="preserve">About the </w:t>
      </w:r>
      <w:r>
        <w:rPr>
          <w:rFonts w:ascii="Arial" w:hAnsi="Arial" w:cs="Arial"/>
          <w:u w:val="single"/>
        </w:rPr>
        <w:t>King Charles III England Coast Path</w:t>
      </w:r>
    </w:p>
    <w:p w14:paraId="5F5E92DC" w14:textId="088F8FFF" w:rsidR="00FD7E71" w:rsidRPr="00FD7E71" w:rsidRDefault="00FD7E71" w:rsidP="00FD7E71">
      <w:pPr>
        <w:jc w:val="both"/>
        <w:rPr>
          <w:rFonts w:ascii="Arial" w:hAnsi="Arial" w:cs="Arial"/>
        </w:rPr>
      </w:pPr>
      <w:r w:rsidRPr="00FD7E71">
        <w:rPr>
          <w:rFonts w:ascii="Arial" w:hAnsi="Arial" w:cs="Arial"/>
        </w:rPr>
        <w:t xml:space="preserve">The King Charles III England Coast Path is a new </w:t>
      </w:r>
      <w:r w:rsidR="006F50CE">
        <w:rPr>
          <w:rFonts w:ascii="Arial" w:hAnsi="Arial" w:cs="Arial"/>
        </w:rPr>
        <w:t>National Trail</w:t>
      </w:r>
      <w:r w:rsidR="007C091A">
        <w:rPr>
          <w:rFonts w:ascii="Arial" w:hAnsi="Arial" w:cs="Arial"/>
        </w:rPr>
        <w:t xml:space="preserve">. Officially launched earlier this year, </w:t>
      </w:r>
      <w:r w:rsidR="000756C6">
        <w:rPr>
          <w:rFonts w:ascii="Arial" w:hAnsi="Arial" w:cs="Arial"/>
        </w:rPr>
        <w:t xml:space="preserve">the </w:t>
      </w:r>
      <w:proofErr w:type="gramStart"/>
      <w:r w:rsidR="000756C6">
        <w:rPr>
          <w:rFonts w:ascii="Arial" w:hAnsi="Arial" w:cs="Arial"/>
        </w:rPr>
        <w:t>2,700 mile-long</w:t>
      </w:r>
      <w:proofErr w:type="gramEnd"/>
      <w:r w:rsidR="000756C6">
        <w:rPr>
          <w:rFonts w:ascii="Arial" w:hAnsi="Arial" w:cs="Arial"/>
        </w:rPr>
        <w:t xml:space="preserve"> trail </w:t>
      </w:r>
      <w:r w:rsidRPr="00FD7E71">
        <w:rPr>
          <w:rFonts w:ascii="Arial" w:hAnsi="Arial" w:cs="Arial"/>
        </w:rPr>
        <w:t>follow</w:t>
      </w:r>
      <w:r w:rsidR="000756C6">
        <w:rPr>
          <w:rFonts w:ascii="Arial" w:hAnsi="Arial" w:cs="Arial"/>
        </w:rPr>
        <w:t>s</w:t>
      </w:r>
      <w:r w:rsidRPr="00FD7E71">
        <w:rPr>
          <w:rFonts w:ascii="Arial" w:hAnsi="Arial" w:cs="Arial"/>
        </w:rPr>
        <w:t xml:space="preserve"> the entire coast of England</w:t>
      </w:r>
      <w:r w:rsidR="0079051B">
        <w:rPr>
          <w:rFonts w:ascii="Arial" w:hAnsi="Arial" w:cs="Arial"/>
        </w:rPr>
        <w:t xml:space="preserve"> and is</w:t>
      </w:r>
      <w:r w:rsidR="00794ECE">
        <w:rPr>
          <w:rFonts w:ascii="Arial" w:hAnsi="Arial" w:cs="Arial"/>
        </w:rPr>
        <w:t xml:space="preserve"> the longest managed coastal walking route in the world</w:t>
      </w:r>
      <w:r w:rsidRPr="00FD7E71">
        <w:rPr>
          <w:rFonts w:ascii="Arial" w:hAnsi="Arial" w:cs="Arial"/>
        </w:rPr>
        <w:t>.</w:t>
      </w:r>
    </w:p>
    <w:p w14:paraId="4A34F264" w14:textId="156F8E6B" w:rsidR="00FD7E71" w:rsidRPr="00FD7E71" w:rsidRDefault="00FD7E71" w:rsidP="00FD7E71">
      <w:pPr>
        <w:jc w:val="both"/>
        <w:rPr>
          <w:rFonts w:ascii="Arial" w:hAnsi="Arial" w:cs="Arial"/>
        </w:rPr>
      </w:pPr>
      <w:r w:rsidRPr="00FD7E71">
        <w:rPr>
          <w:rFonts w:ascii="Arial" w:hAnsi="Arial" w:cs="Arial"/>
        </w:rPr>
        <w:t xml:space="preserve">Here in Somerset, the path is </w:t>
      </w:r>
      <w:r w:rsidR="00794ECE">
        <w:rPr>
          <w:rFonts w:ascii="Arial" w:hAnsi="Arial" w:cs="Arial"/>
        </w:rPr>
        <w:t>celebrating its 10</w:t>
      </w:r>
      <w:r w:rsidR="00794ECE" w:rsidRPr="00794ECE">
        <w:rPr>
          <w:rFonts w:ascii="Arial" w:hAnsi="Arial" w:cs="Arial"/>
          <w:vertAlign w:val="superscript"/>
        </w:rPr>
        <w:t>th</w:t>
      </w:r>
      <w:r w:rsidR="00794ECE">
        <w:rPr>
          <w:rFonts w:ascii="Arial" w:hAnsi="Arial" w:cs="Arial"/>
        </w:rPr>
        <w:t xml:space="preserve"> anniversary</w:t>
      </w:r>
      <w:r w:rsidR="006778ED">
        <w:rPr>
          <w:rFonts w:ascii="Arial" w:hAnsi="Arial" w:cs="Arial"/>
        </w:rPr>
        <w:t xml:space="preserve">, after the Brean Down to Minehead stretch </w:t>
      </w:r>
      <w:r w:rsidR="00967031">
        <w:rPr>
          <w:rFonts w:ascii="Arial" w:hAnsi="Arial" w:cs="Arial"/>
        </w:rPr>
        <w:t>opened in March 2016.</w:t>
      </w:r>
    </w:p>
    <w:p w14:paraId="0DDC506A" w14:textId="1051A81C" w:rsidR="00967031" w:rsidRDefault="00967031" w:rsidP="00967031">
      <w:pPr>
        <w:jc w:val="both"/>
        <w:rPr>
          <w:rFonts w:ascii="Arial" w:hAnsi="Arial" w:cs="Arial"/>
          <w:u w:val="single"/>
        </w:rPr>
      </w:pPr>
      <w:r w:rsidRPr="00E6692F">
        <w:rPr>
          <w:rFonts w:ascii="Arial" w:hAnsi="Arial" w:cs="Arial"/>
          <w:u w:val="single"/>
        </w:rPr>
        <w:t xml:space="preserve">About the </w:t>
      </w:r>
      <w:r w:rsidR="002B4B28">
        <w:rPr>
          <w:rFonts w:ascii="Arial" w:hAnsi="Arial" w:cs="Arial"/>
          <w:u w:val="single"/>
        </w:rPr>
        <w:t>Protected Landscapes Partnership</w:t>
      </w:r>
    </w:p>
    <w:p w14:paraId="0D1926F9" w14:textId="6779D68D" w:rsidR="00DB6F5B" w:rsidRDefault="00D91E93" w:rsidP="00E51E03">
      <w:pPr>
        <w:rPr>
          <w:rFonts w:ascii="Arial" w:hAnsi="Arial" w:cs="Arial"/>
        </w:rPr>
      </w:pPr>
      <w:r>
        <w:rPr>
          <w:rFonts w:ascii="Arial" w:hAnsi="Arial" w:cs="Arial"/>
        </w:rPr>
        <w:t xml:space="preserve">The Protected Landscapes Partnership </w:t>
      </w:r>
      <w:r w:rsidR="007304D9">
        <w:rPr>
          <w:rFonts w:ascii="Arial" w:hAnsi="Arial" w:cs="Arial"/>
        </w:rPr>
        <w:t xml:space="preserve">brings together the </w:t>
      </w:r>
      <w:r w:rsidRPr="00D91E93">
        <w:rPr>
          <w:rFonts w:ascii="Arial" w:hAnsi="Arial" w:cs="Arial"/>
        </w:rPr>
        <w:t>National Landscapes Association, National Parks England, National Trails UK, and Natural England, to support England’s Protected Landscapes to have a greater impact on people, nature and climate. </w:t>
      </w:r>
    </w:p>
    <w:p w14:paraId="3E983FD6" w14:textId="77777777" w:rsidR="007304D9" w:rsidRDefault="007304D9" w:rsidP="00E51E03">
      <w:pPr>
        <w:rPr>
          <w:rFonts w:ascii="Arial" w:hAnsi="Arial" w:cs="Arial"/>
        </w:rPr>
      </w:pPr>
    </w:p>
    <w:p w14:paraId="33A7CD30" w14:textId="77777777" w:rsidR="007304D9" w:rsidRDefault="007304D9" w:rsidP="00E51E03">
      <w:pPr>
        <w:rPr>
          <w:rFonts w:ascii="Arial" w:hAnsi="Arial" w:cs="Arial"/>
        </w:rPr>
      </w:pPr>
    </w:p>
    <w:p w14:paraId="6C45577A" w14:textId="71D5D70C" w:rsidR="00393B2C" w:rsidRDefault="00DB6F5B" w:rsidP="00E51E03">
      <w:pPr>
        <w:rPr>
          <w:rFonts w:ascii="Arial" w:hAnsi="Arial" w:cs="Arial"/>
        </w:rPr>
      </w:pPr>
      <w:r>
        <w:rPr>
          <w:rFonts w:ascii="Arial" w:hAnsi="Arial" w:cs="Arial"/>
        </w:rPr>
        <w:t>For further information contact:</w:t>
      </w:r>
    </w:p>
    <w:p w14:paraId="5FB17D1F" w14:textId="2DF020A4" w:rsidR="00393B2C" w:rsidRPr="00393B2C" w:rsidRDefault="00393B2C" w:rsidP="00393B2C">
      <w:pPr>
        <w:rPr>
          <w:rFonts w:ascii="Arial" w:hAnsi="Arial" w:cs="Arial"/>
          <w:b/>
          <w:bCs/>
        </w:rPr>
      </w:pPr>
      <w:bookmarkStart w:id="0" w:name="_MailAutoSig"/>
      <w:r w:rsidRPr="00393B2C">
        <w:rPr>
          <w:rFonts w:ascii="Arial" w:hAnsi="Arial" w:cs="Arial"/>
          <w:b/>
          <w:bCs/>
        </w:rPr>
        <w:t>Isobel Pring</w:t>
      </w:r>
      <w:r w:rsidRPr="00393B2C">
        <w:rPr>
          <w:rFonts w:ascii="Arial" w:hAnsi="Arial" w:cs="Arial"/>
        </w:rPr>
        <w:br/>
      </w:r>
      <w:r w:rsidRPr="00393B2C">
        <w:rPr>
          <w:rFonts w:ascii="Arial" w:hAnsi="Arial" w:cs="Arial"/>
          <w:b/>
          <w:bCs/>
        </w:rPr>
        <w:t>Somerset Trail Partnership</w:t>
      </w:r>
      <w:r w:rsidR="00161804">
        <w:rPr>
          <w:rFonts w:ascii="Arial" w:hAnsi="Arial" w:cs="Arial"/>
          <w:b/>
          <w:bCs/>
        </w:rPr>
        <w:t xml:space="preserve"> for the </w:t>
      </w:r>
      <w:r w:rsidRPr="00393B2C">
        <w:rPr>
          <w:rFonts w:ascii="Arial" w:hAnsi="Arial" w:cs="Arial"/>
          <w:b/>
          <w:bCs/>
        </w:rPr>
        <w:t>King Charles III England Coast Path</w:t>
      </w:r>
      <w:r w:rsidRPr="00393B2C">
        <w:rPr>
          <w:rFonts w:ascii="Arial" w:hAnsi="Arial" w:cs="Arial"/>
        </w:rPr>
        <w:br/>
        <w:t>Tel. 01823 359 795</w:t>
      </w:r>
    </w:p>
    <w:p w14:paraId="7C361F4F" w14:textId="07C3A9BC" w:rsidR="00393B2C" w:rsidRPr="00393B2C" w:rsidRDefault="00393B2C" w:rsidP="00393B2C">
      <w:pPr>
        <w:rPr>
          <w:rFonts w:ascii="Arial" w:hAnsi="Arial" w:cs="Arial"/>
        </w:rPr>
      </w:pPr>
      <w:r w:rsidRPr="00393B2C">
        <w:rPr>
          <w:rFonts w:ascii="Arial" w:hAnsi="Arial" w:cs="Arial"/>
        </w:rPr>
        <w:t xml:space="preserve">For information about the </w:t>
      </w:r>
      <w:r w:rsidRPr="00393B2C">
        <w:rPr>
          <w:rFonts w:ascii="Arial" w:hAnsi="Arial" w:cs="Arial"/>
          <w:b/>
          <w:bCs/>
        </w:rPr>
        <w:t>King Charles III England Coast Path in Somerset</w:t>
      </w:r>
      <w:r w:rsidRPr="00393B2C">
        <w:rPr>
          <w:rFonts w:ascii="Arial" w:hAnsi="Arial" w:cs="Arial"/>
        </w:rPr>
        <w:t xml:space="preserve"> please visit our web and social media channels</w:t>
      </w:r>
    </w:p>
    <w:p w14:paraId="435C0D04" w14:textId="77777777" w:rsidR="00393B2C" w:rsidRPr="00393B2C" w:rsidRDefault="00393B2C" w:rsidP="00393B2C">
      <w:pPr>
        <w:rPr>
          <w:rFonts w:ascii="Arial" w:hAnsi="Arial" w:cs="Arial"/>
          <w:u w:val="single"/>
        </w:rPr>
      </w:pPr>
      <w:hyperlink r:id="rId15" w:history="1">
        <w:r w:rsidRPr="00393B2C">
          <w:rPr>
            <w:rStyle w:val="Hyperlink"/>
            <w:rFonts w:ascii="Arial" w:hAnsi="Arial" w:cs="Arial"/>
          </w:rPr>
          <w:t>www.somerset.gov.uk/england-coast-path</w:t>
        </w:r>
      </w:hyperlink>
    </w:p>
    <w:p w14:paraId="775128EB" w14:textId="72192834" w:rsidR="00393B2C" w:rsidRPr="00393B2C" w:rsidRDefault="00393B2C" w:rsidP="00393B2C">
      <w:pPr>
        <w:rPr>
          <w:rFonts w:ascii="Arial" w:hAnsi="Arial" w:cs="Arial"/>
          <w:u w:val="single"/>
        </w:rPr>
      </w:pPr>
      <w:hyperlink r:id="rId16" w:history="1">
        <w:r w:rsidRPr="00393B2C">
          <w:rPr>
            <w:rStyle w:val="Hyperlink"/>
            <w:rFonts w:ascii="Arial" w:hAnsi="Arial" w:cs="Arial"/>
          </w:rPr>
          <w:t>www.nationaltrail.co.uk/en_GB/trails/england-coast-path-south-west-atlantic/</w:t>
        </w:r>
      </w:hyperlink>
    </w:p>
    <w:p w14:paraId="6CD77E8C" w14:textId="2521001E" w:rsidR="00DB6F5B" w:rsidRPr="007304D9" w:rsidRDefault="00393B2C">
      <w:pPr>
        <w:rPr>
          <w:rFonts w:ascii="Arial" w:hAnsi="Arial" w:cs="Arial"/>
        </w:rPr>
      </w:pPr>
      <w:r w:rsidRPr="00393B2C">
        <w:rPr>
          <w:rFonts w:ascii="Arial" w:hAnsi="Arial" w:cs="Arial"/>
        </w:rPr>
        <w:t xml:space="preserve">  </w:t>
      </w:r>
      <w:r w:rsidRPr="00393B2C">
        <w:rPr>
          <w:rFonts w:ascii="Arial" w:hAnsi="Arial" w:cs="Arial"/>
          <w:noProof/>
        </w:rPr>
        <w:drawing>
          <wp:inline distT="0" distB="0" distL="0" distR="0" wp14:anchorId="4DECA392" wp14:editId="60F82630">
            <wp:extent cx="247650" cy="209550"/>
            <wp:effectExtent l="0" t="0" r="0" b="0"/>
            <wp:docPr id="29789443" name="Picture 2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17"/>
                    </pic:cNvPr>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47650" cy="209550"/>
                    </a:xfrm>
                    <a:prstGeom prst="rect">
                      <a:avLst/>
                    </a:prstGeom>
                    <a:noFill/>
                    <a:ln>
                      <a:noFill/>
                    </a:ln>
                  </pic:spPr>
                </pic:pic>
              </a:graphicData>
            </a:graphic>
          </wp:inline>
        </w:drawing>
      </w:r>
      <w:r w:rsidRPr="00393B2C">
        <w:rPr>
          <w:rFonts w:ascii="Arial" w:hAnsi="Arial" w:cs="Arial"/>
        </w:rPr>
        <w:t xml:space="preserve">    </w:t>
      </w:r>
      <w:r w:rsidRPr="00393B2C">
        <w:rPr>
          <w:rFonts w:ascii="Arial" w:hAnsi="Arial" w:cs="Arial"/>
          <w:noProof/>
        </w:rPr>
        <w:drawing>
          <wp:inline distT="0" distB="0" distL="0" distR="0" wp14:anchorId="0A4BEF09" wp14:editId="12083C26">
            <wp:extent cx="228600" cy="228600"/>
            <wp:effectExtent l="0" t="0" r="0" b="0"/>
            <wp:docPr id="1531765489" name="Picture 2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9"/>
                    </pic:cNvPr>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393B2C">
        <w:rPr>
          <w:rFonts w:ascii="Arial" w:hAnsi="Arial" w:cs="Arial"/>
        </w:rPr>
        <w:t>   </w:t>
      </w:r>
      <w:r w:rsidRPr="00393B2C">
        <w:rPr>
          <w:rFonts w:ascii="Arial" w:hAnsi="Arial" w:cs="Arial"/>
          <w:noProof/>
        </w:rPr>
        <w:drawing>
          <wp:inline distT="0" distB="0" distL="0" distR="0" wp14:anchorId="1E1DDB54" wp14:editId="7148D45F">
            <wp:extent cx="266700" cy="257175"/>
            <wp:effectExtent l="0" t="0" r="0" b="9525"/>
            <wp:docPr id="1613959295" name="Picture 1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21"/>
                    </pic:cNvPr>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66700" cy="257175"/>
                    </a:xfrm>
                    <a:prstGeom prst="rect">
                      <a:avLst/>
                    </a:prstGeom>
                    <a:noFill/>
                    <a:ln>
                      <a:noFill/>
                    </a:ln>
                  </pic:spPr>
                </pic:pic>
              </a:graphicData>
            </a:graphic>
          </wp:inline>
        </w:drawing>
      </w:r>
      <w:bookmarkEnd w:id="0"/>
    </w:p>
    <w:p w14:paraId="182D1405" w14:textId="30041B82" w:rsidR="00701D55" w:rsidRDefault="00701D55">
      <w:pPr>
        <w:rPr>
          <w:rFonts w:ascii="Arial" w:hAnsi="Arial" w:cs="Arial"/>
          <w:i/>
          <w:iCs/>
          <w:noProof/>
        </w:rPr>
      </w:pPr>
    </w:p>
    <w:p w14:paraId="76B82963" w14:textId="77777777" w:rsidR="00075C35" w:rsidRDefault="00075C35">
      <w:pPr>
        <w:rPr>
          <w:rFonts w:ascii="Arial" w:hAnsi="Arial" w:cs="Arial"/>
          <w:i/>
          <w:iCs/>
          <w:noProof/>
        </w:rPr>
      </w:pPr>
    </w:p>
    <w:p w14:paraId="58DFBD3B" w14:textId="77777777" w:rsidR="00075C35" w:rsidRDefault="00075C35">
      <w:pPr>
        <w:rPr>
          <w:rFonts w:ascii="Arial" w:hAnsi="Arial" w:cs="Arial"/>
          <w:i/>
          <w:iCs/>
          <w:noProof/>
        </w:rPr>
      </w:pPr>
    </w:p>
    <w:p w14:paraId="248F944D" w14:textId="5642E253" w:rsidR="00075C35" w:rsidRDefault="00075C35">
      <w:pPr>
        <w:rPr>
          <w:rFonts w:ascii="Arial" w:hAnsi="Arial" w:cs="Arial"/>
          <w:i/>
          <w:iCs/>
          <w:noProof/>
        </w:rPr>
      </w:pPr>
      <w:r>
        <w:rPr>
          <w:rFonts w:ascii="Arial" w:hAnsi="Arial" w:cs="Arial"/>
          <w:i/>
          <w:iCs/>
          <w:noProof/>
        </w:rPr>
        <w:lastRenderedPageBreak/>
        <w:t>Images:</w:t>
      </w:r>
    </w:p>
    <w:p w14:paraId="6C680686" w14:textId="3F0FBA45" w:rsidR="00075C35" w:rsidRDefault="00075C35">
      <w:pPr>
        <w:rPr>
          <w:rFonts w:ascii="Arial" w:hAnsi="Arial" w:cs="Arial"/>
          <w:i/>
          <w:iCs/>
          <w:noProof/>
        </w:rPr>
      </w:pPr>
      <w:r>
        <w:rPr>
          <w:rFonts w:ascii="Arial" w:hAnsi="Arial" w:cs="Arial"/>
          <w:i/>
          <w:iCs/>
          <w:noProof/>
        </w:rPr>
        <w:drawing>
          <wp:inline distT="0" distB="0" distL="0" distR="0" wp14:anchorId="5969CD65" wp14:editId="03F536ED">
            <wp:extent cx="3226280" cy="6340014"/>
            <wp:effectExtent l="0" t="0" r="0" b="3810"/>
            <wp:docPr id="1406448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48179" name="Picture 1406448179"/>
                    <pic:cNvPicPr/>
                  </pic:nvPicPr>
                  <pic:blipFill>
                    <a:blip r:embed="rId23">
                      <a:extLst>
                        <a:ext uri="{28A0092B-C50C-407E-A947-70E740481C1C}">
                          <a14:useLocalDpi xmlns:a14="http://schemas.microsoft.com/office/drawing/2010/main"/>
                        </a:ext>
                      </a:extLst>
                    </a:blip>
                    <a:stretch>
                      <a:fillRect/>
                    </a:stretch>
                  </pic:blipFill>
                  <pic:spPr>
                    <a:xfrm>
                      <a:off x="0" y="0"/>
                      <a:ext cx="3243610" cy="6374069"/>
                    </a:xfrm>
                    <a:prstGeom prst="rect">
                      <a:avLst/>
                    </a:prstGeom>
                  </pic:spPr>
                </pic:pic>
              </a:graphicData>
            </a:graphic>
          </wp:inline>
        </w:drawing>
      </w:r>
    </w:p>
    <w:p w14:paraId="4EFB1E31" w14:textId="72979F28" w:rsidR="00075C35" w:rsidRDefault="00075C35">
      <w:pPr>
        <w:rPr>
          <w:rFonts w:ascii="Arial" w:hAnsi="Arial" w:cs="Arial"/>
          <w:i/>
          <w:iCs/>
          <w:noProof/>
        </w:rPr>
      </w:pPr>
      <w:r>
        <w:rPr>
          <w:rFonts w:ascii="Arial" w:hAnsi="Arial" w:cs="Arial"/>
          <w:i/>
          <w:iCs/>
          <w:noProof/>
        </w:rPr>
        <w:t>Somerset’s Accessible Coast Accessibility Scale</w:t>
      </w:r>
    </w:p>
    <w:p w14:paraId="6FA52994" w14:textId="77777777" w:rsidR="00A472F0" w:rsidRDefault="00A472F0" w:rsidP="00026424">
      <w:pPr>
        <w:rPr>
          <w:rFonts w:ascii="Arial" w:hAnsi="Arial" w:cs="Arial"/>
          <w:i/>
          <w:iCs/>
          <w:noProof/>
        </w:rPr>
      </w:pPr>
    </w:p>
    <w:p w14:paraId="39543B24" w14:textId="77777777" w:rsidR="00080721" w:rsidRDefault="00080721" w:rsidP="00026424">
      <w:pPr>
        <w:rPr>
          <w:rFonts w:ascii="Arial" w:hAnsi="Arial" w:cs="Arial"/>
          <w:i/>
          <w:iCs/>
          <w:noProof/>
        </w:rPr>
      </w:pPr>
    </w:p>
    <w:p w14:paraId="5AEFE1FC" w14:textId="77777777" w:rsidR="00080721" w:rsidRDefault="00080721" w:rsidP="00026424">
      <w:pPr>
        <w:rPr>
          <w:rFonts w:ascii="Arial" w:hAnsi="Arial" w:cs="Arial"/>
          <w:i/>
          <w:iCs/>
          <w:noProof/>
        </w:rPr>
      </w:pPr>
    </w:p>
    <w:p w14:paraId="6143B6FA" w14:textId="77777777" w:rsidR="00080721" w:rsidRDefault="00080721" w:rsidP="00026424">
      <w:pPr>
        <w:rPr>
          <w:rFonts w:ascii="Arial" w:hAnsi="Arial" w:cs="Arial"/>
          <w:i/>
          <w:iCs/>
          <w:noProof/>
        </w:rPr>
      </w:pPr>
    </w:p>
    <w:p w14:paraId="5C240216" w14:textId="77777777" w:rsidR="00A472F0" w:rsidRDefault="00A472F0" w:rsidP="00026424">
      <w:pPr>
        <w:rPr>
          <w:rFonts w:ascii="Arial" w:hAnsi="Arial" w:cs="Arial"/>
          <w:i/>
          <w:iCs/>
          <w:noProof/>
        </w:rPr>
      </w:pPr>
    </w:p>
    <w:p w14:paraId="443BBE0A" w14:textId="7A8FDA03" w:rsidR="00A472F0" w:rsidRDefault="00C0398B" w:rsidP="00026424">
      <w:pPr>
        <w:rPr>
          <w:rFonts w:ascii="Arial" w:hAnsi="Arial" w:cs="Arial"/>
          <w:i/>
          <w:iCs/>
          <w:noProof/>
        </w:rPr>
      </w:pPr>
      <w:r>
        <w:rPr>
          <w:rFonts w:ascii="Arial" w:hAnsi="Arial" w:cs="Arial"/>
          <w:i/>
          <w:iCs/>
          <w:noProof/>
        </w:rPr>
        <w:lastRenderedPageBreak/>
        <w:t>Sample screenshots</w:t>
      </w:r>
    </w:p>
    <w:p w14:paraId="1E2DC060" w14:textId="77777777" w:rsidR="00B671D4" w:rsidRDefault="00B671D4" w:rsidP="00026424">
      <w:pPr>
        <w:rPr>
          <w:rFonts w:ascii="Arial" w:hAnsi="Arial" w:cs="Arial"/>
          <w:i/>
          <w:iCs/>
          <w:noProof/>
        </w:rPr>
      </w:pPr>
      <w:r>
        <w:rPr>
          <w:rFonts w:ascii="Arial" w:hAnsi="Arial" w:cs="Arial"/>
          <w:i/>
          <w:iCs/>
          <w:noProof/>
        </w:rPr>
        <w:drawing>
          <wp:inline distT="0" distB="0" distL="0" distR="0" wp14:anchorId="2356FE3D" wp14:editId="7585E6FB">
            <wp:extent cx="6115050" cy="3448050"/>
            <wp:effectExtent l="0" t="0" r="0" b="0"/>
            <wp:docPr id="1746142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115050" cy="3448050"/>
                    </a:xfrm>
                    <a:prstGeom prst="rect">
                      <a:avLst/>
                    </a:prstGeom>
                    <a:noFill/>
                    <a:ln>
                      <a:noFill/>
                    </a:ln>
                  </pic:spPr>
                </pic:pic>
              </a:graphicData>
            </a:graphic>
          </wp:inline>
        </w:drawing>
      </w:r>
    </w:p>
    <w:p w14:paraId="00E8B77B" w14:textId="6699325B" w:rsidR="00C0398B" w:rsidRPr="00DB6F5B" w:rsidRDefault="00B671D4" w:rsidP="00026424">
      <w:pPr>
        <w:rPr>
          <w:rFonts w:ascii="Arial" w:hAnsi="Arial" w:cs="Arial"/>
          <w:i/>
          <w:iCs/>
          <w:noProof/>
        </w:rPr>
      </w:pPr>
      <w:r>
        <w:rPr>
          <w:rFonts w:ascii="Arial" w:hAnsi="Arial" w:cs="Arial"/>
          <w:i/>
          <w:iCs/>
          <w:noProof/>
        </w:rPr>
        <w:drawing>
          <wp:inline distT="0" distB="0" distL="0" distR="0" wp14:anchorId="014438DA" wp14:editId="6AB24E49">
            <wp:extent cx="6115050" cy="3429000"/>
            <wp:effectExtent l="0" t="0" r="0" b="0"/>
            <wp:docPr id="881996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115050" cy="3429000"/>
                    </a:xfrm>
                    <a:prstGeom prst="rect">
                      <a:avLst/>
                    </a:prstGeom>
                    <a:noFill/>
                    <a:ln>
                      <a:noFill/>
                    </a:ln>
                  </pic:spPr>
                </pic:pic>
              </a:graphicData>
            </a:graphic>
          </wp:inline>
        </w:drawing>
      </w:r>
    </w:p>
    <w:p w14:paraId="2F07E17A" w14:textId="478835FF" w:rsidR="00192701" w:rsidRDefault="00DB5508">
      <w:pPr>
        <w:rPr>
          <w:rFonts w:ascii="Arial" w:hAnsi="Arial" w:cs="Arial"/>
          <w:i/>
          <w:iCs/>
          <w:noProof/>
        </w:rPr>
      </w:pPr>
      <w:r>
        <w:rPr>
          <w:rFonts w:ascii="Arial" w:hAnsi="Arial" w:cs="Arial"/>
          <w:i/>
          <w:iCs/>
          <w:noProof/>
        </w:rPr>
        <w:lastRenderedPageBreak/>
        <w:drawing>
          <wp:inline distT="0" distB="0" distL="0" distR="0" wp14:anchorId="5FF37717" wp14:editId="46489CC0">
            <wp:extent cx="6102350" cy="3422650"/>
            <wp:effectExtent l="0" t="0" r="0" b="6350"/>
            <wp:docPr id="1389961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102350" cy="3422650"/>
                    </a:xfrm>
                    <a:prstGeom prst="rect">
                      <a:avLst/>
                    </a:prstGeom>
                    <a:noFill/>
                    <a:ln>
                      <a:noFill/>
                    </a:ln>
                  </pic:spPr>
                </pic:pic>
              </a:graphicData>
            </a:graphic>
          </wp:inline>
        </w:drawing>
      </w:r>
    </w:p>
    <w:p w14:paraId="57604CFF" w14:textId="55E5C35C" w:rsidR="00DB5508" w:rsidRDefault="00DB5508">
      <w:pPr>
        <w:rPr>
          <w:rFonts w:ascii="Arial" w:hAnsi="Arial" w:cs="Arial"/>
          <w:i/>
          <w:iCs/>
          <w:noProof/>
        </w:rPr>
      </w:pPr>
      <w:r>
        <w:rPr>
          <w:rFonts w:ascii="Arial" w:hAnsi="Arial" w:cs="Arial"/>
          <w:i/>
          <w:iCs/>
          <w:noProof/>
        </w:rPr>
        <w:drawing>
          <wp:inline distT="0" distB="0" distL="0" distR="0" wp14:anchorId="435418CE" wp14:editId="75AB437A">
            <wp:extent cx="6115050" cy="3435350"/>
            <wp:effectExtent l="0" t="0" r="0" b="0"/>
            <wp:docPr id="1155650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115050" cy="3435350"/>
                    </a:xfrm>
                    <a:prstGeom prst="rect">
                      <a:avLst/>
                    </a:prstGeom>
                    <a:noFill/>
                    <a:ln>
                      <a:noFill/>
                    </a:ln>
                  </pic:spPr>
                </pic:pic>
              </a:graphicData>
            </a:graphic>
          </wp:inline>
        </w:drawing>
      </w:r>
    </w:p>
    <w:p w14:paraId="7AA607BA" w14:textId="77777777" w:rsidR="00DB5508" w:rsidRDefault="00DB5508">
      <w:pPr>
        <w:rPr>
          <w:rFonts w:ascii="Arial" w:hAnsi="Arial" w:cs="Arial"/>
          <w:i/>
          <w:iCs/>
          <w:noProof/>
        </w:rPr>
      </w:pPr>
    </w:p>
    <w:p w14:paraId="55060D20" w14:textId="77777777" w:rsidR="00DB5508" w:rsidRDefault="00DB5508">
      <w:pPr>
        <w:rPr>
          <w:rFonts w:ascii="Arial" w:hAnsi="Arial" w:cs="Arial"/>
          <w:i/>
          <w:iCs/>
          <w:noProof/>
        </w:rPr>
      </w:pPr>
      <w:r>
        <w:rPr>
          <w:rFonts w:ascii="Arial" w:hAnsi="Arial" w:cs="Arial"/>
          <w:i/>
          <w:iCs/>
          <w:noProof/>
        </w:rPr>
        <w:lastRenderedPageBreak/>
        <w:drawing>
          <wp:inline distT="0" distB="0" distL="0" distR="0" wp14:anchorId="0C1C3DFF" wp14:editId="63BD712A">
            <wp:extent cx="6108700" cy="3429000"/>
            <wp:effectExtent l="0" t="0" r="6350" b="0"/>
            <wp:docPr id="4950206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108700" cy="3429000"/>
                    </a:xfrm>
                    <a:prstGeom prst="rect">
                      <a:avLst/>
                    </a:prstGeom>
                    <a:noFill/>
                    <a:ln>
                      <a:noFill/>
                    </a:ln>
                  </pic:spPr>
                </pic:pic>
              </a:graphicData>
            </a:graphic>
          </wp:inline>
        </w:drawing>
      </w:r>
    </w:p>
    <w:p w14:paraId="23BDB301" w14:textId="2129A0AF" w:rsidR="00DB5508" w:rsidRDefault="00DB5508">
      <w:pPr>
        <w:rPr>
          <w:rFonts w:ascii="Arial" w:hAnsi="Arial" w:cs="Arial"/>
          <w:i/>
          <w:iCs/>
          <w:noProof/>
        </w:rPr>
      </w:pPr>
      <w:r>
        <w:rPr>
          <w:rFonts w:ascii="Arial" w:hAnsi="Arial" w:cs="Arial"/>
          <w:i/>
          <w:iCs/>
          <w:noProof/>
        </w:rPr>
        <w:drawing>
          <wp:inline distT="0" distB="0" distL="0" distR="0" wp14:anchorId="227E83F3" wp14:editId="7D2085E4">
            <wp:extent cx="6115050" cy="3435350"/>
            <wp:effectExtent l="0" t="0" r="0" b="0"/>
            <wp:docPr id="9491450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115050" cy="3435350"/>
                    </a:xfrm>
                    <a:prstGeom prst="rect">
                      <a:avLst/>
                    </a:prstGeom>
                    <a:noFill/>
                    <a:ln>
                      <a:noFill/>
                    </a:ln>
                  </pic:spPr>
                </pic:pic>
              </a:graphicData>
            </a:graphic>
          </wp:inline>
        </w:drawing>
      </w:r>
    </w:p>
    <w:p w14:paraId="1AFA4DE1" w14:textId="77777777" w:rsidR="00080721" w:rsidRDefault="00080721">
      <w:pPr>
        <w:rPr>
          <w:rFonts w:ascii="Arial" w:hAnsi="Arial" w:cs="Arial"/>
          <w:i/>
          <w:iCs/>
          <w:noProof/>
        </w:rPr>
      </w:pPr>
    </w:p>
    <w:p w14:paraId="4B616195" w14:textId="77777777" w:rsidR="00080721" w:rsidRDefault="00080721">
      <w:pPr>
        <w:rPr>
          <w:rFonts w:ascii="Arial" w:hAnsi="Arial" w:cs="Arial"/>
          <w:i/>
          <w:iCs/>
          <w:noProof/>
        </w:rPr>
      </w:pPr>
    </w:p>
    <w:p w14:paraId="24462BEC" w14:textId="77777777" w:rsidR="00080721" w:rsidRDefault="00080721">
      <w:pPr>
        <w:rPr>
          <w:rFonts w:ascii="Arial" w:hAnsi="Arial" w:cs="Arial"/>
          <w:i/>
          <w:iCs/>
          <w:noProof/>
        </w:rPr>
      </w:pPr>
    </w:p>
    <w:p w14:paraId="7CD94E6C" w14:textId="77777777" w:rsidR="00080721" w:rsidRDefault="00080721">
      <w:pPr>
        <w:rPr>
          <w:rFonts w:ascii="Arial" w:hAnsi="Arial" w:cs="Arial"/>
          <w:i/>
          <w:iCs/>
          <w:noProof/>
        </w:rPr>
      </w:pPr>
    </w:p>
    <w:p w14:paraId="70B22DC2" w14:textId="72C67711" w:rsidR="00080721" w:rsidRDefault="00080721">
      <w:pPr>
        <w:rPr>
          <w:rFonts w:ascii="Arial" w:hAnsi="Arial" w:cs="Arial"/>
          <w:i/>
          <w:iCs/>
          <w:noProof/>
        </w:rPr>
      </w:pPr>
      <w:r>
        <w:rPr>
          <w:rFonts w:ascii="Arial" w:hAnsi="Arial" w:cs="Arial"/>
          <w:i/>
          <w:iCs/>
          <w:noProof/>
        </w:rPr>
        <w:lastRenderedPageBreak/>
        <w:t>Location photos:</w:t>
      </w:r>
    </w:p>
    <w:p w14:paraId="4C4297FB" w14:textId="77777777" w:rsidR="00080721" w:rsidRDefault="00080721" w:rsidP="00080721">
      <w:pPr>
        <w:rPr>
          <w:rFonts w:ascii="Arial" w:hAnsi="Arial" w:cs="Arial"/>
          <w:i/>
          <w:iCs/>
          <w:noProof/>
        </w:rPr>
      </w:pPr>
      <w:r>
        <w:rPr>
          <w:rFonts w:ascii="Arial" w:hAnsi="Arial" w:cs="Arial"/>
          <w:i/>
          <w:iCs/>
          <w:noProof/>
        </w:rPr>
        <w:drawing>
          <wp:inline distT="0" distB="0" distL="0" distR="0" wp14:anchorId="37F6A3A8" wp14:editId="28C3DDCB">
            <wp:extent cx="6122670" cy="3442970"/>
            <wp:effectExtent l="0" t="0" r="0" b="5080"/>
            <wp:docPr id="9058778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122670" cy="3442970"/>
                    </a:xfrm>
                    <a:prstGeom prst="rect">
                      <a:avLst/>
                    </a:prstGeom>
                    <a:noFill/>
                    <a:ln>
                      <a:noFill/>
                    </a:ln>
                  </pic:spPr>
                </pic:pic>
              </a:graphicData>
            </a:graphic>
          </wp:inline>
        </w:drawing>
      </w:r>
    </w:p>
    <w:p w14:paraId="31CD5911" w14:textId="77777777" w:rsidR="00080721" w:rsidRDefault="00080721" w:rsidP="00080721">
      <w:pPr>
        <w:rPr>
          <w:rFonts w:ascii="Arial" w:hAnsi="Arial" w:cs="Arial"/>
          <w:i/>
          <w:iCs/>
          <w:noProof/>
        </w:rPr>
      </w:pPr>
      <w:r>
        <w:rPr>
          <w:rFonts w:ascii="Arial" w:hAnsi="Arial" w:cs="Arial"/>
          <w:i/>
          <w:iCs/>
          <w:noProof/>
        </w:rPr>
        <w:t>The SWCP Sculpture in Minehead</w:t>
      </w:r>
    </w:p>
    <w:p w14:paraId="2DDEB5B2" w14:textId="77777777" w:rsidR="00080721" w:rsidRDefault="00080721" w:rsidP="00080721">
      <w:pPr>
        <w:rPr>
          <w:rFonts w:ascii="Arial" w:hAnsi="Arial" w:cs="Arial"/>
          <w:i/>
          <w:iCs/>
          <w:noProof/>
        </w:rPr>
      </w:pPr>
      <w:r>
        <w:rPr>
          <w:rFonts w:ascii="Arial" w:hAnsi="Arial" w:cs="Arial"/>
          <w:i/>
          <w:iCs/>
          <w:noProof/>
        </w:rPr>
        <w:drawing>
          <wp:inline distT="0" distB="0" distL="0" distR="0" wp14:anchorId="419FFD05" wp14:editId="778AF41C">
            <wp:extent cx="6114415" cy="3434715"/>
            <wp:effectExtent l="0" t="0" r="635" b="0"/>
            <wp:docPr id="7907535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114415" cy="3434715"/>
                    </a:xfrm>
                    <a:prstGeom prst="rect">
                      <a:avLst/>
                    </a:prstGeom>
                    <a:noFill/>
                    <a:ln>
                      <a:noFill/>
                    </a:ln>
                  </pic:spPr>
                </pic:pic>
              </a:graphicData>
            </a:graphic>
          </wp:inline>
        </w:drawing>
      </w:r>
    </w:p>
    <w:p w14:paraId="53ED434E" w14:textId="77777777" w:rsidR="00080721" w:rsidRDefault="00080721" w:rsidP="00080721">
      <w:pPr>
        <w:rPr>
          <w:rFonts w:ascii="Arial" w:hAnsi="Arial" w:cs="Arial"/>
          <w:i/>
          <w:iCs/>
          <w:noProof/>
        </w:rPr>
      </w:pPr>
      <w:r>
        <w:rPr>
          <w:rFonts w:ascii="Arial" w:hAnsi="Arial" w:cs="Arial"/>
          <w:i/>
          <w:iCs/>
          <w:noProof/>
        </w:rPr>
        <w:t>The Steam Coast Trail in Dunster</w:t>
      </w:r>
    </w:p>
    <w:p w14:paraId="503BF8C7" w14:textId="77777777" w:rsidR="00080721" w:rsidRDefault="00080721" w:rsidP="00080721">
      <w:pPr>
        <w:rPr>
          <w:rFonts w:ascii="Arial" w:hAnsi="Arial" w:cs="Arial"/>
          <w:i/>
          <w:iCs/>
          <w:noProof/>
        </w:rPr>
      </w:pPr>
      <w:r>
        <w:rPr>
          <w:rFonts w:ascii="Arial" w:hAnsi="Arial" w:cs="Arial"/>
          <w:i/>
          <w:iCs/>
          <w:noProof/>
        </w:rPr>
        <w:lastRenderedPageBreak/>
        <w:drawing>
          <wp:inline distT="0" distB="0" distL="0" distR="0" wp14:anchorId="59FFA68A" wp14:editId="3CF7552A">
            <wp:extent cx="6122670" cy="3442970"/>
            <wp:effectExtent l="0" t="0" r="0" b="5080"/>
            <wp:docPr id="1840413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122670" cy="3442970"/>
                    </a:xfrm>
                    <a:prstGeom prst="rect">
                      <a:avLst/>
                    </a:prstGeom>
                    <a:noFill/>
                    <a:ln>
                      <a:noFill/>
                    </a:ln>
                  </pic:spPr>
                </pic:pic>
              </a:graphicData>
            </a:graphic>
          </wp:inline>
        </w:drawing>
      </w:r>
    </w:p>
    <w:p w14:paraId="27C3C449" w14:textId="77777777" w:rsidR="00080721" w:rsidRDefault="00080721" w:rsidP="00080721">
      <w:pPr>
        <w:rPr>
          <w:rFonts w:ascii="Arial" w:hAnsi="Arial" w:cs="Arial"/>
          <w:i/>
          <w:iCs/>
          <w:noProof/>
        </w:rPr>
      </w:pPr>
      <w:r>
        <w:rPr>
          <w:rFonts w:ascii="Arial" w:hAnsi="Arial" w:cs="Arial"/>
          <w:i/>
          <w:iCs/>
          <w:noProof/>
        </w:rPr>
        <w:t>Taking in the view on Watchet Esplanade</w:t>
      </w:r>
    </w:p>
    <w:p w14:paraId="1C4DDDC4" w14:textId="77777777" w:rsidR="00080721" w:rsidRPr="00DB6F5B" w:rsidRDefault="00080721" w:rsidP="00080721">
      <w:pPr>
        <w:rPr>
          <w:rFonts w:ascii="Arial" w:hAnsi="Arial" w:cs="Arial"/>
          <w:i/>
          <w:iCs/>
          <w:noProof/>
        </w:rPr>
      </w:pPr>
      <w:r>
        <w:rPr>
          <w:rFonts w:ascii="Arial" w:hAnsi="Arial" w:cs="Arial"/>
          <w:i/>
          <w:iCs/>
          <w:noProof/>
        </w:rPr>
        <w:drawing>
          <wp:inline distT="0" distB="0" distL="0" distR="0" wp14:anchorId="34778330" wp14:editId="305B6325">
            <wp:extent cx="6106795" cy="3434715"/>
            <wp:effectExtent l="0" t="0" r="8255" b="0"/>
            <wp:docPr id="17175868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106795" cy="3434715"/>
                    </a:xfrm>
                    <a:prstGeom prst="rect">
                      <a:avLst/>
                    </a:prstGeom>
                    <a:noFill/>
                    <a:ln>
                      <a:noFill/>
                    </a:ln>
                  </pic:spPr>
                </pic:pic>
              </a:graphicData>
            </a:graphic>
          </wp:inline>
        </w:drawing>
      </w:r>
      <w:r>
        <w:rPr>
          <w:rFonts w:ascii="Arial" w:hAnsi="Arial" w:cs="Arial"/>
          <w:i/>
          <w:iCs/>
          <w:noProof/>
        </w:rPr>
        <w:t xml:space="preserve"> The Coast Path in Watchet</w:t>
      </w:r>
    </w:p>
    <w:p w14:paraId="72417959" w14:textId="77777777" w:rsidR="00080721" w:rsidRDefault="00080721" w:rsidP="00080721">
      <w:pPr>
        <w:rPr>
          <w:rFonts w:ascii="Arial" w:hAnsi="Arial" w:cs="Arial"/>
          <w:i/>
          <w:iCs/>
          <w:noProof/>
        </w:rPr>
      </w:pPr>
      <w:r>
        <w:rPr>
          <w:rFonts w:ascii="Arial" w:hAnsi="Arial" w:cs="Arial"/>
          <w:i/>
          <w:iCs/>
          <w:noProof/>
        </w:rPr>
        <w:lastRenderedPageBreak/>
        <w:drawing>
          <wp:inline distT="0" distB="0" distL="0" distR="0" wp14:anchorId="126C538D" wp14:editId="148AEAB8">
            <wp:extent cx="6122670" cy="3442970"/>
            <wp:effectExtent l="0" t="0" r="0" b="5080"/>
            <wp:docPr id="1101330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122670" cy="3442970"/>
                    </a:xfrm>
                    <a:prstGeom prst="rect">
                      <a:avLst/>
                    </a:prstGeom>
                    <a:noFill/>
                    <a:ln>
                      <a:noFill/>
                    </a:ln>
                  </pic:spPr>
                </pic:pic>
              </a:graphicData>
            </a:graphic>
          </wp:inline>
        </w:drawing>
      </w:r>
    </w:p>
    <w:p w14:paraId="54D940AB" w14:textId="77777777" w:rsidR="00080721" w:rsidRDefault="00080721" w:rsidP="00080721">
      <w:pPr>
        <w:rPr>
          <w:rFonts w:ascii="Arial" w:hAnsi="Arial" w:cs="Arial"/>
          <w:i/>
          <w:iCs/>
          <w:noProof/>
        </w:rPr>
      </w:pPr>
      <w:r>
        <w:rPr>
          <w:rFonts w:ascii="Arial" w:hAnsi="Arial" w:cs="Arial"/>
          <w:i/>
          <w:iCs/>
          <w:noProof/>
        </w:rPr>
        <w:drawing>
          <wp:inline distT="0" distB="0" distL="0" distR="0" wp14:anchorId="5901766A" wp14:editId="55255717">
            <wp:extent cx="6116320" cy="3441700"/>
            <wp:effectExtent l="0" t="0" r="0" b="6350"/>
            <wp:docPr id="21331458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116320" cy="3441700"/>
                    </a:xfrm>
                    <a:prstGeom prst="rect">
                      <a:avLst/>
                    </a:prstGeom>
                    <a:noFill/>
                    <a:ln>
                      <a:noFill/>
                    </a:ln>
                  </pic:spPr>
                </pic:pic>
              </a:graphicData>
            </a:graphic>
          </wp:inline>
        </w:drawing>
      </w:r>
      <w:r>
        <w:rPr>
          <w:rFonts w:ascii="Arial" w:hAnsi="Arial" w:cs="Arial"/>
          <w:i/>
          <w:iCs/>
          <w:noProof/>
        </w:rPr>
        <w:t>Exploring with Diasbled Ramblers in Kilve</w:t>
      </w:r>
    </w:p>
    <w:p w14:paraId="2D92CB58" w14:textId="77777777" w:rsidR="00080721" w:rsidRDefault="00080721" w:rsidP="00080721">
      <w:pPr>
        <w:rPr>
          <w:rFonts w:ascii="Arial" w:hAnsi="Arial" w:cs="Arial"/>
          <w:i/>
          <w:iCs/>
          <w:noProof/>
        </w:rPr>
      </w:pPr>
      <w:r>
        <w:rPr>
          <w:rFonts w:ascii="Arial" w:hAnsi="Arial" w:cs="Arial"/>
          <w:i/>
          <w:iCs/>
          <w:noProof/>
        </w:rPr>
        <w:lastRenderedPageBreak/>
        <w:drawing>
          <wp:inline distT="0" distB="0" distL="0" distR="0" wp14:anchorId="3A1D69D7" wp14:editId="005EEFE2">
            <wp:extent cx="6106795" cy="3434715"/>
            <wp:effectExtent l="0" t="0" r="8255" b="0"/>
            <wp:docPr id="2077085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106795" cy="3434715"/>
                    </a:xfrm>
                    <a:prstGeom prst="rect">
                      <a:avLst/>
                    </a:prstGeom>
                    <a:noFill/>
                    <a:ln>
                      <a:noFill/>
                    </a:ln>
                  </pic:spPr>
                </pic:pic>
              </a:graphicData>
            </a:graphic>
          </wp:inline>
        </w:drawing>
      </w:r>
    </w:p>
    <w:p w14:paraId="738FC608" w14:textId="77777777" w:rsidR="00080721" w:rsidRDefault="00080721" w:rsidP="00080721">
      <w:pPr>
        <w:rPr>
          <w:rFonts w:ascii="Arial" w:hAnsi="Arial" w:cs="Arial"/>
          <w:i/>
          <w:iCs/>
          <w:noProof/>
        </w:rPr>
      </w:pPr>
      <w:r>
        <w:rPr>
          <w:rFonts w:ascii="Arial" w:hAnsi="Arial" w:cs="Arial"/>
          <w:i/>
          <w:iCs/>
          <w:noProof/>
        </w:rPr>
        <w:t>Hiking on the Coast Path at Apex Park, Highbridge</w:t>
      </w:r>
    </w:p>
    <w:p w14:paraId="6DAD23A7" w14:textId="77777777" w:rsidR="00080721" w:rsidRDefault="00080721" w:rsidP="00080721">
      <w:pPr>
        <w:rPr>
          <w:rFonts w:ascii="Arial" w:hAnsi="Arial" w:cs="Arial"/>
          <w:i/>
          <w:iCs/>
          <w:noProof/>
        </w:rPr>
      </w:pPr>
      <w:r>
        <w:rPr>
          <w:rFonts w:ascii="Arial" w:hAnsi="Arial" w:cs="Arial"/>
          <w:i/>
          <w:iCs/>
          <w:noProof/>
        </w:rPr>
        <w:drawing>
          <wp:inline distT="0" distB="0" distL="0" distR="0" wp14:anchorId="572BF0AF" wp14:editId="30BDE74B">
            <wp:extent cx="6116320" cy="3441700"/>
            <wp:effectExtent l="0" t="0" r="0" b="6350"/>
            <wp:docPr id="14674670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116320" cy="3441700"/>
                    </a:xfrm>
                    <a:prstGeom prst="rect">
                      <a:avLst/>
                    </a:prstGeom>
                    <a:noFill/>
                    <a:ln>
                      <a:noFill/>
                    </a:ln>
                  </pic:spPr>
                </pic:pic>
              </a:graphicData>
            </a:graphic>
          </wp:inline>
        </w:drawing>
      </w:r>
    </w:p>
    <w:p w14:paraId="263DBC86" w14:textId="77777777" w:rsidR="00080721" w:rsidRDefault="00080721" w:rsidP="00080721">
      <w:pPr>
        <w:rPr>
          <w:rFonts w:ascii="Arial" w:hAnsi="Arial" w:cs="Arial"/>
          <w:i/>
          <w:iCs/>
          <w:noProof/>
        </w:rPr>
      </w:pPr>
      <w:r>
        <w:rPr>
          <w:rFonts w:ascii="Arial" w:hAnsi="Arial" w:cs="Arial"/>
          <w:i/>
          <w:iCs/>
          <w:noProof/>
        </w:rPr>
        <w:t>Apex Park Lake</w:t>
      </w:r>
    </w:p>
    <w:p w14:paraId="29762817" w14:textId="77777777" w:rsidR="00080721" w:rsidRDefault="00080721" w:rsidP="00080721">
      <w:pPr>
        <w:rPr>
          <w:rFonts w:ascii="Arial" w:hAnsi="Arial" w:cs="Arial"/>
          <w:i/>
          <w:iCs/>
          <w:noProof/>
        </w:rPr>
      </w:pPr>
      <w:r>
        <w:rPr>
          <w:rFonts w:ascii="Arial" w:hAnsi="Arial" w:cs="Arial"/>
          <w:i/>
          <w:iCs/>
          <w:noProof/>
        </w:rPr>
        <w:lastRenderedPageBreak/>
        <w:drawing>
          <wp:inline distT="0" distB="0" distL="0" distR="0" wp14:anchorId="37B8E0B5" wp14:editId="220EE6ED">
            <wp:extent cx="6107430" cy="3433445"/>
            <wp:effectExtent l="0" t="0" r="7620" b="0"/>
            <wp:docPr id="9554986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107430" cy="3433445"/>
                    </a:xfrm>
                    <a:prstGeom prst="rect">
                      <a:avLst/>
                    </a:prstGeom>
                    <a:noFill/>
                    <a:ln>
                      <a:noFill/>
                    </a:ln>
                  </pic:spPr>
                </pic:pic>
              </a:graphicData>
            </a:graphic>
          </wp:inline>
        </w:drawing>
      </w:r>
    </w:p>
    <w:p w14:paraId="34ECB1CE" w14:textId="77777777" w:rsidR="00080721" w:rsidRDefault="00080721" w:rsidP="00080721">
      <w:pPr>
        <w:rPr>
          <w:rFonts w:ascii="Arial" w:hAnsi="Arial" w:cs="Arial"/>
          <w:i/>
          <w:iCs/>
          <w:noProof/>
        </w:rPr>
      </w:pPr>
      <w:r>
        <w:rPr>
          <w:rFonts w:ascii="Arial" w:hAnsi="Arial" w:cs="Arial"/>
          <w:i/>
          <w:iCs/>
          <w:noProof/>
        </w:rPr>
        <w:t>Hikers on Brean Down</w:t>
      </w:r>
    </w:p>
    <w:p w14:paraId="776DEF32" w14:textId="77777777" w:rsidR="00080721" w:rsidRDefault="00080721" w:rsidP="00080721">
      <w:pPr>
        <w:rPr>
          <w:rFonts w:ascii="Arial" w:hAnsi="Arial" w:cs="Arial"/>
          <w:i/>
          <w:iCs/>
          <w:noProof/>
        </w:rPr>
      </w:pPr>
      <w:r>
        <w:rPr>
          <w:rFonts w:ascii="Arial" w:hAnsi="Arial" w:cs="Arial"/>
          <w:i/>
          <w:iCs/>
          <w:noProof/>
        </w:rPr>
        <w:drawing>
          <wp:inline distT="0" distB="0" distL="0" distR="0" wp14:anchorId="410DBD18" wp14:editId="6E21CEFE">
            <wp:extent cx="6116320" cy="3441700"/>
            <wp:effectExtent l="0" t="0" r="0" b="6350"/>
            <wp:docPr id="21351237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116320" cy="3441700"/>
                    </a:xfrm>
                    <a:prstGeom prst="rect">
                      <a:avLst/>
                    </a:prstGeom>
                    <a:noFill/>
                    <a:ln>
                      <a:noFill/>
                    </a:ln>
                  </pic:spPr>
                </pic:pic>
              </a:graphicData>
            </a:graphic>
          </wp:inline>
        </w:drawing>
      </w:r>
    </w:p>
    <w:p w14:paraId="297A19F5" w14:textId="17E23A6C" w:rsidR="00080721" w:rsidRPr="00DB6F5B" w:rsidRDefault="00080721">
      <w:pPr>
        <w:rPr>
          <w:rFonts w:ascii="Arial" w:hAnsi="Arial" w:cs="Arial"/>
          <w:i/>
          <w:iCs/>
          <w:noProof/>
        </w:rPr>
      </w:pPr>
      <w:r>
        <w:rPr>
          <w:rFonts w:ascii="Arial" w:hAnsi="Arial" w:cs="Arial"/>
          <w:i/>
          <w:iCs/>
          <w:noProof/>
        </w:rPr>
        <w:t>Brean Down with the Fort and Steep Holm Island</w:t>
      </w:r>
      <w:r w:rsidR="004717B0">
        <w:rPr>
          <w:rFonts w:ascii="Arial" w:hAnsi="Arial" w:cs="Arial"/>
          <w:i/>
          <w:iCs/>
          <w:noProof/>
        </w:rPr>
        <w:t xml:space="preserve"> ahead</w:t>
      </w:r>
    </w:p>
    <w:sectPr w:rsidR="00080721" w:rsidRPr="00DB6F5B" w:rsidSect="00D64CC0">
      <w:headerReference w:type="default" r:id="rId40"/>
      <w:footerReference w:type="default" r:id="rId4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B1921" w14:textId="77777777" w:rsidR="00AE660E" w:rsidRDefault="00AE660E" w:rsidP="00EA2550">
      <w:pPr>
        <w:spacing w:after="0" w:line="240" w:lineRule="auto"/>
      </w:pPr>
      <w:r>
        <w:separator/>
      </w:r>
    </w:p>
  </w:endnote>
  <w:endnote w:type="continuationSeparator" w:id="0">
    <w:p w14:paraId="643CB67C" w14:textId="77777777" w:rsidR="00AE660E" w:rsidRDefault="00AE660E" w:rsidP="00EA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E9415" w14:textId="505A8BD8" w:rsidR="00EA2550" w:rsidRDefault="00ED7B67">
    <w:pPr>
      <w:pStyle w:val="Footer"/>
    </w:pPr>
    <w:r>
      <w:rPr>
        <w:noProof/>
      </w:rPr>
      <w:drawing>
        <wp:anchor distT="0" distB="0" distL="114300" distR="114300" simplePos="0" relativeHeight="251659264" behindDoc="1" locked="0" layoutInCell="1" allowOverlap="1" wp14:anchorId="3CB3AC38" wp14:editId="1920F816">
          <wp:simplePos x="0" y="0"/>
          <wp:positionH relativeFrom="column">
            <wp:posOffset>-720090</wp:posOffset>
          </wp:positionH>
          <wp:positionV relativeFrom="page">
            <wp:posOffset>9875519</wp:posOffset>
          </wp:positionV>
          <wp:extent cx="7587615" cy="908823"/>
          <wp:effectExtent l="0" t="0" r="0" b="5715"/>
          <wp:wrapNone/>
          <wp:docPr id="11938240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24037"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0212"/>
                  <a:stretch>
                    <a:fillRect/>
                  </a:stretch>
                </pic:blipFill>
                <pic:spPr bwMode="auto">
                  <a:xfrm>
                    <a:off x="0" y="0"/>
                    <a:ext cx="7587615" cy="9088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56BF0" w14:textId="77777777" w:rsidR="00AE660E" w:rsidRDefault="00AE660E" w:rsidP="00EA2550">
      <w:pPr>
        <w:spacing w:after="0" w:line="240" w:lineRule="auto"/>
      </w:pPr>
      <w:r>
        <w:separator/>
      </w:r>
    </w:p>
  </w:footnote>
  <w:footnote w:type="continuationSeparator" w:id="0">
    <w:p w14:paraId="13497551" w14:textId="77777777" w:rsidR="00AE660E" w:rsidRDefault="00AE660E" w:rsidP="00EA2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294AF" w14:textId="77777777" w:rsidR="00BB2400" w:rsidRDefault="00BB2400" w:rsidP="00BB2400">
    <w:pPr>
      <w:pStyle w:val="Header"/>
      <w:rPr>
        <w:rFonts w:ascii="Arial" w:hAnsi="Arial" w:cs="Arial"/>
        <w:b/>
        <w:bCs/>
        <w:color w:val="3C5389"/>
        <w:sz w:val="40"/>
        <w:szCs w:val="40"/>
      </w:rPr>
    </w:pPr>
    <w:r w:rsidRPr="00457F10">
      <w:rPr>
        <w:rFonts w:ascii="Arial" w:hAnsi="Arial" w:cs="Arial"/>
        <w:noProof/>
      </w:rPr>
      <w:drawing>
        <wp:anchor distT="0" distB="0" distL="114300" distR="114300" simplePos="0" relativeHeight="251660288" behindDoc="0" locked="0" layoutInCell="1" allowOverlap="1" wp14:anchorId="4AF54B80" wp14:editId="7D185887">
          <wp:simplePos x="0" y="0"/>
          <wp:positionH relativeFrom="column">
            <wp:posOffset>3479</wp:posOffset>
          </wp:positionH>
          <wp:positionV relativeFrom="paragraph">
            <wp:posOffset>3009</wp:posOffset>
          </wp:positionV>
          <wp:extent cx="1908313" cy="956882"/>
          <wp:effectExtent l="0" t="0" r="0" b="0"/>
          <wp:wrapSquare wrapText="bothSides"/>
          <wp:docPr id="1246431754" name="Picture 1" descr="King Charles III England Coast Pa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31754" name="Picture 1" descr="King Charles III England Coast Path logo"/>
                  <pic:cNvPicPr/>
                </pic:nvPicPr>
                <pic:blipFill rotWithShape="1">
                  <a:blip r:embed="rId1" cstate="print">
                    <a:extLst>
                      <a:ext uri="{28A0092B-C50C-407E-A947-70E740481C1C}">
                        <a14:useLocalDpi xmlns:a14="http://schemas.microsoft.com/office/drawing/2010/main" val="0"/>
                      </a:ext>
                    </a:extLst>
                  </a:blip>
                  <a:srcRect l="3335"/>
                  <a:stretch>
                    <a:fillRect/>
                  </a:stretch>
                </pic:blipFill>
                <pic:spPr bwMode="auto">
                  <a:xfrm>
                    <a:off x="0" y="0"/>
                    <a:ext cx="1908313" cy="9568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0EC701" w14:textId="77777777" w:rsidR="00BB2400" w:rsidRDefault="00BB2400" w:rsidP="00BB2400">
    <w:pPr>
      <w:pStyle w:val="Header"/>
      <w:spacing w:before="120"/>
      <w:rPr>
        <w:rFonts w:ascii="Arial" w:hAnsi="Arial" w:cs="Arial"/>
        <w:b/>
        <w:bCs/>
        <w:color w:val="3C5389"/>
        <w:sz w:val="24"/>
        <w:szCs w:val="24"/>
      </w:rPr>
    </w:pPr>
    <w:r w:rsidRPr="00BB2400">
      <w:rPr>
        <w:rFonts w:ascii="Arial" w:hAnsi="Arial" w:cs="Arial"/>
        <w:b/>
        <w:bCs/>
        <w:color w:val="3C5389"/>
        <w:sz w:val="24"/>
        <w:szCs w:val="24"/>
      </w:rPr>
      <w:t>Somerset Trail Partnership</w:t>
    </w:r>
  </w:p>
  <w:p w14:paraId="3E9542E9" w14:textId="77777777" w:rsidR="00D64CC0" w:rsidRDefault="00D64CC0" w:rsidP="00BB2400">
    <w:pPr>
      <w:pStyle w:val="Header"/>
      <w:spacing w:before="120"/>
      <w:rPr>
        <w:rFonts w:ascii="Arial" w:hAnsi="Arial" w:cs="Arial"/>
        <w:b/>
        <w:bCs/>
        <w:color w:val="3C5389"/>
        <w:sz w:val="24"/>
        <w:szCs w:val="24"/>
      </w:rPr>
    </w:pPr>
  </w:p>
  <w:p w14:paraId="23182844" w14:textId="77777777" w:rsidR="00D64CC0" w:rsidRPr="00BB2400" w:rsidRDefault="00D64CC0" w:rsidP="00BB2400">
    <w:pPr>
      <w:pStyle w:val="Header"/>
      <w:spacing w:before="120"/>
      <w:rPr>
        <w:rFonts w:ascii="Arial" w:hAnsi="Arial" w:cs="Arial"/>
        <w:b/>
        <w:bCs/>
        <w:color w:val="3C5389"/>
        <w:sz w:val="24"/>
        <w:szCs w:val="24"/>
      </w:rPr>
    </w:pPr>
  </w:p>
  <w:p w14:paraId="47ECA58B" w14:textId="77777777" w:rsidR="00BB2400" w:rsidRDefault="00BB24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C519D"/>
    <w:multiLevelType w:val="hybridMultilevel"/>
    <w:tmpl w:val="5DD63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8D60EE"/>
    <w:multiLevelType w:val="hybridMultilevel"/>
    <w:tmpl w:val="8FA66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0776103">
    <w:abstractNumId w:val="1"/>
  </w:num>
  <w:num w:numId="2" w16cid:durableId="1734306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483"/>
    <w:rsid w:val="000154C3"/>
    <w:rsid w:val="0002208C"/>
    <w:rsid w:val="000231F4"/>
    <w:rsid w:val="00026424"/>
    <w:rsid w:val="0002781C"/>
    <w:rsid w:val="00030E98"/>
    <w:rsid w:val="00057E1A"/>
    <w:rsid w:val="000656B5"/>
    <w:rsid w:val="000756C6"/>
    <w:rsid w:val="00075C35"/>
    <w:rsid w:val="00080721"/>
    <w:rsid w:val="000E2F97"/>
    <w:rsid w:val="000E4E7C"/>
    <w:rsid w:val="000E6F89"/>
    <w:rsid w:val="001046C4"/>
    <w:rsid w:val="00115F92"/>
    <w:rsid w:val="0012195F"/>
    <w:rsid w:val="00130A66"/>
    <w:rsid w:val="00161804"/>
    <w:rsid w:val="00172FF6"/>
    <w:rsid w:val="00180BC4"/>
    <w:rsid w:val="00192701"/>
    <w:rsid w:val="001A0BE0"/>
    <w:rsid w:val="001A67D3"/>
    <w:rsid w:val="001C5E83"/>
    <w:rsid w:val="001D1348"/>
    <w:rsid w:val="0020642A"/>
    <w:rsid w:val="002135CA"/>
    <w:rsid w:val="00215F58"/>
    <w:rsid w:val="002161E5"/>
    <w:rsid w:val="0023341E"/>
    <w:rsid w:val="00235866"/>
    <w:rsid w:val="00242FDC"/>
    <w:rsid w:val="00246214"/>
    <w:rsid w:val="002509DD"/>
    <w:rsid w:val="00254909"/>
    <w:rsid w:val="00263C86"/>
    <w:rsid w:val="002701F2"/>
    <w:rsid w:val="002945B2"/>
    <w:rsid w:val="002B4B28"/>
    <w:rsid w:val="002F025A"/>
    <w:rsid w:val="003325FA"/>
    <w:rsid w:val="003449FA"/>
    <w:rsid w:val="0034561F"/>
    <w:rsid w:val="003523D4"/>
    <w:rsid w:val="003748B5"/>
    <w:rsid w:val="00393B2C"/>
    <w:rsid w:val="003A4AB5"/>
    <w:rsid w:val="003D100A"/>
    <w:rsid w:val="003D3CFA"/>
    <w:rsid w:val="003E17EA"/>
    <w:rsid w:val="00400743"/>
    <w:rsid w:val="00401995"/>
    <w:rsid w:val="00407B02"/>
    <w:rsid w:val="00411509"/>
    <w:rsid w:val="00426685"/>
    <w:rsid w:val="00457F10"/>
    <w:rsid w:val="00463872"/>
    <w:rsid w:val="004717B0"/>
    <w:rsid w:val="00472393"/>
    <w:rsid w:val="00487A88"/>
    <w:rsid w:val="00487E77"/>
    <w:rsid w:val="00490D1B"/>
    <w:rsid w:val="004A1D17"/>
    <w:rsid w:val="004B0A37"/>
    <w:rsid w:val="004E49AA"/>
    <w:rsid w:val="004F0D98"/>
    <w:rsid w:val="004F243F"/>
    <w:rsid w:val="00500F24"/>
    <w:rsid w:val="00535A81"/>
    <w:rsid w:val="00561A48"/>
    <w:rsid w:val="005774DF"/>
    <w:rsid w:val="00577EF2"/>
    <w:rsid w:val="005A7519"/>
    <w:rsid w:val="005C7D2F"/>
    <w:rsid w:val="005D67CC"/>
    <w:rsid w:val="005D759A"/>
    <w:rsid w:val="0060744F"/>
    <w:rsid w:val="006159C5"/>
    <w:rsid w:val="00630DF5"/>
    <w:rsid w:val="00640DCB"/>
    <w:rsid w:val="006427CA"/>
    <w:rsid w:val="00646848"/>
    <w:rsid w:val="006471CC"/>
    <w:rsid w:val="0066349A"/>
    <w:rsid w:val="0067245E"/>
    <w:rsid w:val="00674E1E"/>
    <w:rsid w:val="006778ED"/>
    <w:rsid w:val="00681202"/>
    <w:rsid w:val="006B0D38"/>
    <w:rsid w:val="006B14BD"/>
    <w:rsid w:val="006B507E"/>
    <w:rsid w:val="006F50CE"/>
    <w:rsid w:val="006F6CBA"/>
    <w:rsid w:val="00700A1B"/>
    <w:rsid w:val="00701D55"/>
    <w:rsid w:val="007077AB"/>
    <w:rsid w:val="007304D9"/>
    <w:rsid w:val="00736438"/>
    <w:rsid w:val="00761C87"/>
    <w:rsid w:val="00772A18"/>
    <w:rsid w:val="00783C6C"/>
    <w:rsid w:val="007848A6"/>
    <w:rsid w:val="0079051B"/>
    <w:rsid w:val="00794ECE"/>
    <w:rsid w:val="007B36B9"/>
    <w:rsid w:val="007C091A"/>
    <w:rsid w:val="007E4803"/>
    <w:rsid w:val="007E60F7"/>
    <w:rsid w:val="007F5C37"/>
    <w:rsid w:val="00834DE8"/>
    <w:rsid w:val="00840C2F"/>
    <w:rsid w:val="00851F0F"/>
    <w:rsid w:val="00873FE2"/>
    <w:rsid w:val="00885C60"/>
    <w:rsid w:val="008A7D5F"/>
    <w:rsid w:val="008C0B1E"/>
    <w:rsid w:val="008C2F17"/>
    <w:rsid w:val="008D3432"/>
    <w:rsid w:val="008F5AA8"/>
    <w:rsid w:val="008F6B60"/>
    <w:rsid w:val="0090474B"/>
    <w:rsid w:val="00904FA9"/>
    <w:rsid w:val="00915AB4"/>
    <w:rsid w:val="00947CCC"/>
    <w:rsid w:val="00967031"/>
    <w:rsid w:val="00990A2F"/>
    <w:rsid w:val="009A7CED"/>
    <w:rsid w:val="009B6B1C"/>
    <w:rsid w:val="009C03E9"/>
    <w:rsid w:val="009C7C04"/>
    <w:rsid w:val="009D4C43"/>
    <w:rsid w:val="009E142D"/>
    <w:rsid w:val="009E7289"/>
    <w:rsid w:val="00A006ED"/>
    <w:rsid w:val="00A03DEC"/>
    <w:rsid w:val="00A05092"/>
    <w:rsid w:val="00A0718E"/>
    <w:rsid w:val="00A12598"/>
    <w:rsid w:val="00A21483"/>
    <w:rsid w:val="00A323EE"/>
    <w:rsid w:val="00A472F0"/>
    <w:rsid w:val="00A55D5A"/>
    <w:rsid w:val="00A7039B"/>
    <w:rsid w:val="00A847F8"/>
    <w:rsid w:val="00AC1CD8"/>
    <w:rsid w:val="00AD5DE7"/>
    <w:rsid w:val="00AE61CE"/>
    <w:rsid w:val="00AE660E"/>
    <w:rsid w:val="00AF1626"/>
    <w:rsid w:val="00AF6D5E"/>
    <w:rsid w:val="00B00B49"/>
    <w:rsid w:val="00B04C41"/>
    <w:rsid w:val="00B05A9F"/>
    <w:rsid w:val="00B17387"/>
    <w:rsid w:val="00B56651"/>
    <w:rsid w:val="00B60620"/>
    <w:rsid w:val="00B64671"/>
    <w:rsid w:val="00B64C94"/>
    <w:rsid w:val="00B671D4"/>
    <w:rsid w:val="00B82783"/>
    <w:rsid w:val="00BA0D78"/>
    <w:rsid w:val="00BB2400"/>
    <w:rsid w:val="00BB4DAE"/>
    <w:rsid w:val="00BE637B"/>
    <w:rsid w:val="00C0340C"/>
    <w:rsid w:val="00C0398B"/>
    <w:rsid w:val="00C12690"/>
    <w:rsid w:val="00C35EBC"/>
    <w:rsid w:val="00C42DD6"/>
    <w:rsid w:val="00C903D0"/>
    <w:rsid w:val="00C9125D"/>
    <w:rsid w:val="00C95CEB"/>
    <w:rsid w:val="00CA7FED"/>
    <w:rsid w:val="00CC0A19"/>
    <w:rsid w:val="00CC2F97"/>
    <w:rsid w:val="00CC6E6A"/>
    <w:rsid w:val="00D237C5"/>
    <w:rsid w:val="00D34D49"/>
    <w:rsid w:val="00D545A8"/>
    <w:rsid w:val="00D64CC0"/>
    <w:rsid w:val="00D778B9"/>
    <w:rsid w:val="00D8645C"/>
    <w:rsid w:val="00D91E93"/>
    <w:rsid w:val="00DA0A72"/>
    <w:rsid w:val="00DB5508"/>
    <w:rsid w:val="00DB6F5B"/>
    <w:rsid w:val="00DE5E55"/>
    <w:rsid w:val="00DF6685"/>
    <w:rsid w:val="00E0593F"/>
    <w:rsid w:val="00E10BFC"/>
    <w:rsid w:val="00E42143"/>
    <w:rsid w:val="00E51E03"/>
    <w:rsid w:val="00E6692F"/>
    <w:rsid w:val="00E67563"/>
    <w:rsid w:val="00E739C8"/>
    <w:rsid w:val="00E81905"/>
    <w:rsid w:val="00E8637F"/>
    <w:rsid w:val="00E914D2"/>
    <w:rsid w:val="00EA2550"/>
    <w:rsid w:val="00EA3DFF"/>
    <w:rsid w:val="00ED7931"/>
    <w:rsid w:val="00ED7B67"/>
    <w:rsid w:val="00EF027A"/>
    <w:rsid w:val="00F06593"/>
    <w:rsid w:val="00F27B3E"/>
    <w:rsid w:val="00F367E5"/>
    <w:rsid w:val="00F43A96"/>
    <w:rsid w:val="00F629CB"/>
    <w:rsid w:val="00F71B97"/>
    <w:rsid w:val="00F8324C"/>
    <w:rsid w:val="00FA4E6E"/>
    <w:rsid w:val="00FB524B"/>
    <w:rsid w:val="00FC5EFE"/>
    <w:rsid w:val="00FD7E71"/>
    <w:rsid w:val="00FE3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66640"/>
  <w15:chartTrackingRefBased/>
  <w15:docId w15:val="{C638B6FB-AD18-4414-9D69-98685AA92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14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14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14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14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14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14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14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14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14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14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14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14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14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14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14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14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14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1483"/>
    <w:rPr>
      <w:rFonts w:eastAsiaTheme="majorEastAsia" w:cstheme="majorBidi"/>
      <w:color w:val="272727" w:themeColor="text1" w:themeTint="D8"/>
    </w:rPr>
  </w:style>
  <w:style w:type="paragraph" w:styleId="Title">
    <w:name w:val="Title"/>
    <w:basedOn w:val="Normal"/>
    <w:next w:val="Normal"/>
    <w:link w:val="TitleChar"/>
    <w:uiPriority w:val="10"/>
    <w:qFormat/>
    <w:rsid w:val="00A214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14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14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14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1483"/>
    <w:pPr>
      <w:spacing w:before="160"/>
      <w:jc w:val="center"/>
    </w:pPr>
    <w:rPr>
      <w:i/>
      <w:iCs/>
      <w:color w:val="404040" w:themeColor="text1" w:themeTint="BF"/>
    </w:rPr>
  </w:style>
  <w:style w:type="character" w:customStyle="1" w:styleId="QuoteChar">
    <w:name w:val="Quote Char"/>
    <w:basedOn w:val="DefaultParagraphFont"/>
    <w:link w:val="Quote"/>
    <w:uiPriority w:val="29"/>
    <w:rsid w:val="00A21483"/>
    <w:rPr>
      <w:i/>
      <w:iCs/>
      <w:color w:val="404040" w:themeColor="text1" w:themeTint="BF"/>
    </w:rPr>
  </w:style>
  <w:style w:type="paragraph" w:styleId="ListParagraph">
    <w:name w:val="List Paragraph"/>
    <w:basedOn w:val="Normal"/>
    <w:uiPriority w:val="34"/>
    <w:qFormat/>
    <w:rsid w:val="00A21483"/>
    <w:pPr>
      <w:ind w:left="720"/>
      <w:contextualSpacing/>
    </w:pPr>
  </w:style>
  <w:style w:type="character" w:styleId="IntenseEmphasis">
    <w:name w:val="Intense Emphasis"/>
    <w:basedOn w:val="DefaultParagraphFont"/>
    <w:uiPriority w:val="21"/>
    <w:qFormat/>
    <w:rsid w:val="00A21483"/>
    <w:rPr>
      <w:i/>
      <w:iCs/>
      <w:color w:val="0F4761" w:themeColor="accent1" w:themeShade="BF"/>
    </w:rPr>
  </w:style>
  <w:style w:type="paragraph" w:styleId="IntenseQuote">
    <w:name w:val="Intense Quote"/>
    <w:basedOn w:val="Normal"/>
    <w:next w:val="Normal"/>
    <w:link w:val="IntenseQuoteChar"/>
    <w:uiPriority w:val="30"/>
    <w:qFormat/>
    <w:rsid w:val="00A214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1483"/>
    <w:rPr>
      <w:i/>
      <w:iCs/>
      <w:color w:val="0F4761" w:themeColor="accent1" w:themeShade="BF"/>
    </w:rPr>
  </w:style>
  <w:style w:type="character" w:styleId="IntenseReference">
    <w:name w:val="Intense Reference"/>
    <w:basedOn w:val="DefaultParagraphFont"/>
    <w:uiPriority w:val="32"/>
    <w:qFormat/>
    <w:rsid w:val="00A21483"/>
    <w:rPr>
      <w:b/>
      <w:bCs/>
      <w:smallCaps/>
      <w:color w:val="0F4761" w:themeColor="accent1" w:themeShade="BF"/>
      <w:spacing w:val="5"/>
    </w:rPr>
  </w:style>
  <w:style w:type="paragraph" w:styleId="Header">
    <w:name w:val="header"/>
    <w:basedOn w:val="Normal"/>
    <w:link w:val="HeaderChar"/>
    <w:uiPriority w:val="99"/>
    <w:unhideWhenUsed/>
    <w:rsid w:val="00457F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F10"/>
  </w:style>
  <w:style w:type="character" w:styleId="Hyperlink">
    <w:name w:val="Hyperlink"/>
    <w:basedOn w:val="DefaultParagraphFont"/>
    <w:uiPriority w:val="99"/>
    <w:unhideWhenUsed/>
    <w:rsid w:val="00EA2550"/>
    <w:rPr>
      <w:color w:val="467886" w:themeColor="hyperlink"/>
      <w:u w:val="single"/>
    </w:rPr>
  </w:style>
  <w:style w:type="character" w:styleId="UnresolvedMention">
    <w:name w:val="Unresolved Mention"/>
    <w:basedOn w:val="DefaultParagraphFont"/>
    <w:uiPriority w:val="99"/>
    <w:semiHidden/>
    <w:unhideWhenUsed/>
    <w:rsid w:val="00EA2550"/>
    <w:rPr>
      <w:color w:val="605E5C"/>
      <w:shd w:val="clear" w:color="auto" w:fill="E1DFDD"/>
    </w:rPr>
  </w:style>
  <w:style w:type="paragraph" w:styleId="Footer">
    <w:name w:val="footer"/>
    <w:basedOn w:val="Normal"/>
    <w:link w:val="FooterChar"/>
    <w:uiPriority w:val="99"/>
    <w:unhideWhenUsed/>
    <w:rsid w:val="00EA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550"/>
  </w:style>
  <w:style w:type="paragraph" w:styleId="Revision">
    <w:name w:val="Revision"/>
    <w:hidden/>
    <w:uiPriority w:val="99"/>
    <w:semiHidden/>
    <w:rsid w:val="00C95CEB"/>
    <w:pPr>
      <w:spacing w:after="0" w:line="240" w:lineRule="auto"/>
    </w:pPr>
  </w:style>
  <w:style w:type="character" w:styleId="CommentReference">
    <w:name w:val="annotation reference"/>
    <w:basedOn w:val="DefaultParagraphFont"/>
    <w:uiPriority w:val="99"/>
    <w:semiHidden/>
    <w:unhideWhenUsed/>
    <w:rsid w:val="0012195F"/>
    <w:rPr>
      <w:sz w:val="16"/>
      <w:szCs w:val="16"/>
    </w:rPr>
  </w:style>
  <w:style w:type="paragraph" w:styleId="CommentText">
    <w:name w:val="annotation text"/>
    <w:basedOn w:val="Normal"/>
    <w:link w:val="CommentTextChar"/>
    <w:uiPriority w:val="99"/>
    <w:unhideWhenUsed/>
    <w:rsid w:val="0012195F"/>
    <w:pPr>
      <w:spacing w:line="240" w:lineRule="auto"/>
    </w:pPr>
    <w:rPr>
      <w:sz w:val="20"/>
      <w:szCs w:val="20"/>
    </w:rPr>
  </w:style>
  <w:style w:type="character" w:customStyle="1" w:styleId="CommentTextChar">
    <w:name w:val="Comment Text Char"/>
    <w:basedOn w:val="DefaultParagraphFont"/>
    <w:link w:val="CommentText"/>
    <w:uiPriority w:val="99"/>
    <w:rsid w:val="0012195F"/>
    <w:rPr>
      <w:sz w:val="20"/>
      <w:szCs w:val="20"/>
    </w:rPr>
  </w:style>
  <w:style w:type="paragraph" w:styleId="CommentSubject">
    <w:name w:val="annotation subject"/>
    <w:basedOn w:val="CommentText"/>
    <w:next w:val="CommentText"/>
    <w:link w:val="CommentSubjectChar"/>
    <w:uiPriority w:val="99"/>
    <w:semiHidden/>
    <w:unhideWhenUsed/>
    <w:rsid w:val="0012195F"/>
    <w:rPr>
      <w:b/>
      <w:bCs/>
    </w:rPr>
  </w:style>
  <w:style w:type="character" w:customStyle="1" w:styleId="CommentSubjectChar">
    <w:name w:val="Comment Subject Char"/>
    <w:basedOn w:val="CommentTextChar"/>
    <w:link w:val="CommentSubject"/>
    <w:uiPriority w:val="99"/>
    <w:semiHidden/>
    <w:rsid w:val="001219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275032">
      <w:bodyDiv w:val="1"/>
      <w:marLeft w:val="0"/>
      <w:marRight w:val="0"/>
      <w:marTop w:val="0"/>
      <w:marBottom w:val="0"/>
      <w:divBdr>
        <w:top w:val="none" w:sz="0" w:space="0" w:color="auto"/>
        <w:left w:val="none" w:sz="0" w:space="0" w:color="auto"/>
        <w:bottom w:val="none" w:sz="0" w:space="0" w:color="auto"/>
        <w:right w:val="none" w:sz="0" w:space="0" w:color="auto"/>
      </w:divBdr>
    </w:div>
    <w:div w:id="547037260">
      <w:bodyDiv w:val="1"/>
      <w:marLeft w:val="0"/>
      <w:marRight w:val="0"/>
      <w:marTop w:val="0"/>
      <w:marBottom w:val="0"/>
      <w:divBdr>
        <w:top w:val="none" w:sz="0" w:space="0" w:color="auto"/>
        <w:left w:val="none" w:sz="0" w:space="0" w:color="auto"/>
        <w:bottom w:val="none" w:sz="0" w:space="0" w:color="auto"/>
        <w:right w:val="none" w:sz="0" w:space="0" w:color="auto"/>
      </w:divBdr>
    </w:div>
    <w:div w:id="778649138">
      <w:bodyDiv w:val="1"/>
      <w:marLeft w:val="0"/>
      <w:marRight w:val="0"/>
      <w:marTop w:val="0"/>
      <w:marBottom w:val="0"/>
      <w:divBdr>
        <w:top w:val="none" w:sz="0" w:space="0" w:color="auto"/>
        <w:left w:val="none" w:sz="0" w:space="0" w:color="auto"/>
        <w:bottom w:val="none" w:sz="0" w:space="0" w:color="auto"/>
        <w:right w:val="none" w:sz="0" w:space="0" w:color="auto"/>
      </w:divBdr>
    </w:div>
    <w:div w:id="779685087">
      <w:bodyDiv w:val="1"/>
      <w:marLeft w:val="0"/>
      <w:marRight w:val="0"/>
      <w:marTop w:val="0"/>
      <w:marBottom w:val="0"/>
      <w:divBdr>
        <w:top w:val="none" w:sz="0" w:space="0" w:color="auto"/>
        <w:left w:val="none" w:sz="0" w:space="0" w:color="auto"/>
        <w:bottom w:val="none" w:sz="0" w:space="0" w:color="auto"/>
        <w:right w:val="none" w:sz="0" w:space="0" w:color="auto"/>
      </w:divBdr>
    </w:div>
    <w:div w:id="984627763">
      <w:bodyDiv w:val="1"/>
      <w:marLeft w:val="0"/>
      <w:marRight w:val="0"/>
      <w:marTop w:val="0"/>
      <w:marBottom w:val="0"/>
      <w:divBdr>
        <w:top w:val="none" w:sz="0" w:space="0" w:color="auto"/>
        <w:left w:val="none" w:sz="0" w:space="0" w:color="auto"/>
        <w:bottom w:val="none" w:sz="0" w:space="0" w:color="auto"/>
        <w:right w:val="none" w:sz="0" w:space="0" w:color="auto"/>
      </w:divBdr>
    </w:div>
    <w:div w:id="1119490489">
      <w:bodyDiv w:val="1"/>
      <w:marLeft w:val="0"/>
      <w:marRight w:val="0"/>
      <w:marTop w:val="0"/>
      <w:marBottom w:val="0"/>
      <w:divBdr>
        <w:top w:val="none" w:sz="0" w:space="0" w:color="auto"/>
        <w:left w:val="none" w:sz="0" w:space="0" w:color="auto"/>
        <w:bottom w:val="none" w:sz="0" w:space="0" w:color="auto"/>
        <w:right w:val="none" w:sz="0" w:space="0" w:color="auto"/>
      </w:divBdr>
    </w:div>
    <w:div w:id="2015641720">
      <w:bodyDiv w:val="1"/>
      <w:marLeft w:val="0"/>
      <w:marRight w:val="0"/>
      <w:marTop w:val="0"/>
      <w:marBottom w:val="0"/>
      <w:divBdr>
        <w:top w:val="none" w:sz="0" w:space="0" w:color="auto"/>
        <w:left w:val="none" w:sz="0" w:space="0" w:color="auto"/>
        <w:bottom w:val="none" w:sz="0" w:space="0" w:color="auto"/>
        <w:right w:val="none" w:sz="0" w:space="0" w:color="auto"/>
      </w:divBdr>
    </w:div>
    <w:div w:id="208787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merset.gov.uk/access-for-all" TargetMode="Externa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image" Target="media/image20.jpeg"/><Relationship Id="rId21" Type="http://schemas.openxmlformats.org/officeDocument/2006/relationships/hyperlink" Target="https://www.instagram.com/ecpsomerset/" TargetMode="External"/><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nationaltrail.co.uk/en_GB/trails/england-coast-path-south-west-atlantic/" TargetMode="Externa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somerset.gov.uk/england-coast-path"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10" Type="http://schemas.openxmlformats.org/officeDocument/2006/relationships/footnotes" Target="footnotes.xml"/><Relationship Id="rId19" Type="http://schemas.openxmlformats.org/officeDocument/2006/relationships/hyperlink" Target="https://www.facebook.com/ecpsomerset/"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ationaltrail.co.uk/en_GB/somersets-accessible-coast"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somerset.gov.uk/access-for-all" TargetMode="External"/><Relationship Id="rId17" Type="http://schemas.openxmlformats.org/officeDocument/2006/relationships/hyperlink" Target="https://twitter.com/ecpsomerset"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A147C9393C2E4FA73BB894D2DD1BE3" ma:contentTypeVersion="22" ma:contentTypeDescription="Create a new document." ma:contentTypeScope="" ma:versionID="23d46c8c17c29d6c5574fe10538b34ea">
  <xsd:schema xmlns:xsd="http://www.w3.org/2001/XMLSchema" xmlns:xs="http://www.w3.org/2001/XMLSchema" xmlns:p="http://schemas.microsoft.com/office/2006/metadata/properties" xmlns:ns2="8f339575-f79f-4a43-88da-3a436e888e4e" xmlns:ns3="b6a00cb2-4063-473e-9c7f-07f9796d4a9b" targetNamespace="http://schemas.microsoft.com/office/2006/metadata/properties" ma:root="true" ma:fieldsID="7a84ebc7b57bd422a5a376e42db297fd" ns2:_="" ns3:_="">
    <xsd:import namespace="8f339575-f79f-4a43-88da-3a436e888e4e"/>
    <xsd:import namespace="b6a00cb2-4063-473e-9c7f-07f9796d4a9b"/>
    <xsd:element name="properties">
      <xsd:complexType>
        <xsd:sequence>
          <xsd:element name="documentManagement">
            <xsd:complexType>
              <xsd:all>
                <xsd:element ref="ns2:Archiv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339575-f79f-4a43-88da-3a436e888e4e" elementFormDefault="qualified">
    <xsd:import namespace="http://schemas.microsoft.com/office/2006/documentManagement/types"/>
    <xsd:import namespace="http://schemas.microsoft.com/office/infopath/2007/PartnerControls"/>
    <xsd:element name="Archive" ma:index="8" nillable="true" ma:displayName="Archive" ma:default="0" ma:indexed="true" ma:internalName="Archive">
      <xsd:simpleType>
        <xsd:restriction base="dms:Boolea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Length (seconds)"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b6b569b-509a-467d-b105-d97728d3fc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a00cb2-4063-473e-9c7f-07f9796d4a9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6d4278f-bde0-42f3-a078-3d77996eb7f6}" ma:internalName="TaxCatchAll" ma:showField="CatchAllData" ma:web="b6a00cb2-4063-473e-9c7f-07f9796d4a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7b6b569b-509a-467d-b105-d97728d3fc11"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f339575-f79f-4a43-88da-3a436e888e4e">
      <Terms xmlns="http://schemas.microsoft.com/office/infopath/2007/PartnerControls"/>
    </lcf76f155ced4ddcb4097134ff3c332f>
    <TaxCatchAll xmlns="b6a00cb2-4063-473e-9c7f-07f9796d4a9b" xsi:nil="true"/>
    <Archive xmlns="8f339575-f79f-4a43-88da-3a436e888e4e">false</Archive>
  </documentManagement>
</p:properties>
</file>

<file path=customXml/itemProps1.xml><?xml version="1.0" encoding="utf-8"?>
<ds:datastoreItem xmlns:ds="http://schemas.openxmlformats.org/officeDocument/2006/customXml" ds:itemID="{FF3705D5-72FC-4E5C-9DB7-CCE6BBA98B6C}">
  <ds:schemaRefs>
    <ds:schemaRef ds:uri="http://schemas.microsoft.com/sharepoint/v3/contenttype/forms"/>
  </ds:schemaRefs>
</ds:datastoreItem>
</file>

<file path=customXml/itemProps2.xml><?xml version="1.0" encoding="utf-8"?>
<ds:datastoreItem xmlns:ds="http://schemas.openxmlformats.org/officeDocument/2006/customXml" ds:itemID="{20F787A7-D729-48F5-A645-BF50CA879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339575-f79f-4a43-88da-3a436e888e4e"/>
    <ds:schemaRef ds:uri="b6a00cb2-4063-473e-9c7f-07f9796d4a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8BF499-FA1B-4E79-A861-CF3492E4932F}">
  <ds:schemaRefs>
    <ds:schemaRef ds:uri="http://schemas.openxmlformats.org/officeDocument/2006/bibliography"/>
  </ds:schemaRefs>
</ds:datastoreItem>
</file>

<file path=customXml/itemProps4.xml><?xml version="1.0" encoding="utf-8"?>
<ds:datastoreItem xmlns:ds="http://schemas.openxmlformats.org/officeDocument/2006/customXml" ds:itemID="{98FD0E9D-2B8E-463F-A8DD-FEFA0D131915}">
  <ds:schemaRefs>
    <ds:schemaRef ds:uri="Microsoft.SharePoint.Taxonomy.ContentTypeSync"/>
  </ds:schemaRefs>
</ds:datastoreItem>
</file>

<file path=customXml/itemProps5.xml><?xml version="1.0" encoding="utf-8"?>
<ds:datastoreItem xmlns:ds="http://schemas.openxmlformats.org/officeDocument/2006/customXml" ds:itemID="{341E84BE-AAD3-4435-85FD-BAA7438DBC6A}">
  <ds:schemaRefs>
    <ds:schemaRef ds:uri="http://schemas.microsoft.com/office/2006/documentManagement/types"/>
    <ds:schemaRef ds:uri="http://purl.org/dc/terms/"/>
    <ds:schemaRef ds:uri="http://schemas.microsoft.com/office/infopath/2007/PartnerControls"/>
    <ds:schemaRef ds:uri="http://purl.org/dc/dcmitype/"/>
    <ds:schemaRef ds:uri="http://purl.org/dc/elements/1.1/"/>
    <ds:schemaRef ds:uri="http://www.w3.org/XML/1998/namespace"/>
    <ds:schemaRef ds:uri="http://schemas.openxmlformats.org/package/2006/metadata/core-properties"/>
    <ds:schemaRef ds:uri="http://schemas.microsoft.com/office/2006/metadata/properties"/>
    <ds:schemaRef ds:uri="b6a00cb2-4063-473e-9c7f-07f9796d4a9b"/>
    <ds:schemaRef ds:uri="8f339575-f79f-4a43-88da-3a436e888e4e"/>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797</Words>
  <Characters>4595</Characters>
  <Application>Microsoft Office Word</Application>
  <DocSecurity>4</DocSecurity>
  <Lines>124</Lines>
  <Paragraphs>56</Paragraphs>
  <ScaleCrop>false</ScaleCrop>
  <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Pring</dc:creator>
  <cp:keywords/>
  <dc:description/>
  <cp:lastModifiedBy>Molly Venn</cp:lastModifiedBy>
  <cp:revision>2</cp:revision>
  <dcterms:created xsi:type="dcterms:W3CDTF">2026-04-01T14:18:00Z</dcterms:created>
  <dcterms:modified xsi:type="dcterms:W3CDTF">2026-04-01T14:18:00Z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0x010100F4A147C9393C2E4FA73BB894D2DD1BE3</vt:lpwstr>
  </property>
  <property fmtid="{D5CDD505-2E9C-101B-9397-08002B2CF9AE}" pid="3" name="MediaServiceImageTags">
    <vt:lpwstr/>
  </property>
</Properties>
</file>